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1E5" w14:textId="44397968" w:rsidR="00552F6C" w:rsidRDefault="00552F6C" w:rsidP="00552F6C">
      <w:pPr>
        <w:shd w:val="pct5" w:color="auto" w:fill="auto"/>
        <w:spacing w:after="0" w:line="240" w:lineRule="auto"/>
        <w:ind w:left="-180"/>
        <w:jc w:val="center"/>
        <w:rPr>
          <w:rFonts w:eastAsia="Times New Roman" w:cstheme="minorHAnsi"/>
          <w:b/>
          <w:bCs/>
          <w:sz w:val="28"/>
          <w:szCs w:val="28"/>
        </w:rPr>
      </w:pPr>
      <w:bookmarkStart w:id="0" w:name="_Hlk51069483"/>
      <w:r w:rsidRPr="00552F6C">
        <w:rPr>
          <w:rFonts w:eastAsia="Times New Roman" w:cstheme="minorHAnsi"/>
          <w:b/>
          <w:bCs/>
          <w:sz w:val="28"/>
          <w:szCs w:val="28"/>
        </w:rPr>
        <w:t>St John’s Way Medical Centre – Patient Participation Group (PPG)</w:t>
      </w:r>
      <w:r w:rsidR="001207E9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6BF3515D" w14:textId="77777777" w:rsidR="001207E9" w:rsidRDefault="001207E9" w:rsidP="00552F6C">
      <w:pPr>
        <w:shd w:val="pct5" w:color="auto" w:fill="auto"/>
        <w:spacing w:after="0" w:line="240" w:lineRule="auto"/>
        <w:ind w:left="-180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70853AAB" w14:textId="0A891F17" w:rsidR="001207E9" w:rsidRPr="00552F6C" w:rsidRDefault="001207E9" w:rsidP="00552F6C">
      <w:pPr>
        <w:shd w:val="pct5" w:color="auto" w:fill="auto"/>
        <w:spacing w:after="0" w:line="240" w:lineRule="auto"/>
        <w:ind w:left="-180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Minutes of meeting on 24</w:t>
      </w:r>
      <w:r w:rsidRPr="001207E9">
        <w:rPr>
          <w:rFonts w:eastAsia="Times New Roman" w:cstheme="minorHAnsi"/>
          <w:b/>
          <w:bCs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bCs/>
          <w:sz w:val="28"/>
          <w:szCs w:val="28"/>
        </w:rPr>
        <w:t xml:space="preserve"> February 2022</w:t>
      </w:r>
    </w:p>
    <w:p w14:paraId="1B824646" w14:textId="77777777" w:rsidR="00552F6C" w:rsidRPr="00552F6C" w:rsidRDefault="00552F6C" w:rsidP="00552F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C479248" w14:textId="77777777" w:rsidR="00704532" w:rsidRDefault="00704532" w:rsidP="00552F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FCEBB3A" w14:textId="05A1DD25" w:rsidR="00552F6C" w:rsidRPr="00704532" w:rsidRDefault="00552F6C" w:rsidP="00552F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8F18B11" w14:textId="6AB384B3" w:rsidR="00552F6C" w:rsidRPr="00704532" w:rsidRDefault="00552F6C" w:rsidP="00552F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4532">
        <w:rPr>
          <w:rFonts w:eastAsia="Times New Roman" w:cstheme="minorHAnsi"/>
          <w:b/>
          <w:sz w:val="24"/>
          <w:szCs w:val="24"/>
          <w:u w:val="single"/>
        </w:rPr>
        <w:t>Patient Representatives</w:t>
      </w:r>
      <w:r w:rsidRPr="00704532">
        <w:rPr>
          <w:rFonts w:eastAsia="Times New Roman" w:cstheme="minorHAnsi"/>
          <w:b/>
          <w:sz w:val="24"/>
          <w:szCs w:val="24"/>
        </w:rPr>
        <w:t xml:space="preserve"> </w:t>
      </w:r>
    </w:p>
    <w:p w14:paraId="59850230" w14:textId="215B1129" w:rsidR="00005E52" w:rsidRPr="00704532" w:rsidRDefault="00005E52" w:rsidP="00552F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4532">
        <w:rPr>
          <w:rFonts w:eastAsia="Times New Roman" w:cstheme="minorHAnsi"/>
          <w:sz w:val="24"/>
          <w:szCs w:val="24"/>
        </w:rPr>
        <w:t>Stephen Wood (SW)</w:t>
      </w:r>
      <w:r w:rsidR="00F3616D">
        <w:rPr>
          <w:rFonts w:eastAsia="Times New Roman" w:cstheme="minorHAnsi"/>
          <w:sz w:val="24"/>
          <w:szCs w:val="24"/>
        </w:rPr>
        <w:t xml:space="preserve"> (Chair)</w:t>
      </w:r>
    </w:p>
    <w:p w14:paraId="00BD392F" w14:textId="5D6641C1" w:rsidR="00005E52" w:rsidRDefault="00552F6C" w:rsidP="00005E5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704532">
        <w:rPr>
          <w:rFonts w:eastAsia="Times New Roman" w:cstheme="minorHAnsi"/>
          <w:sz w:val="24"/>
          <w:szCs w:val="24"/>
        </w:rPr>
        <w:t>Caroline Humphries</w:t>
      </w:r>
      <w:r w:rsidR="009E388B" w:rsidRPr="00704532">
        <w:rPr>
          <w:rFonts w:eastAsia="Times New Roman" w:cstheme="minorHAnsi"/>
          <w:sz w:val="24"/>
          <w:szCs w:val="24"/>
        </w:rPr>
        <w:t xml:space="preserve"> </w:t>
      </w:r>
      <w:r w:rsidRPr="00704532">
        <w:rPr>
          <w:rFonts w:eastAsia="Times New Roman" w:cstheme="minorHAnsi"/>
          <w:sz w:val="24"/>
          <w:szCs w:val="24"/>
        </w:rPr>
        <w:t>(CH),</w:t>
      </w:r>
      <w:r w:rsidR="00704532" w:rsidRPr="00704532">
        <w:rPr>
          <w:rFonts w:eastAsia="Times New Roman" w:cstheme="minorHAnsi"/>
          <w:sz w:val="24"/>
          <w:szCs w:val="24"/>
        </w:rPr>
        <w:t xml:space="preserve"> </w:t>
      </w:r>
      <w:r w:rsidR="000754DD" w:rsidRPr="00704532">
        <w:rPr>
          <w:rFonts w:eastAsia="Times New Roman" w:cstheme="minorHAnsi"/>
          <w:bCs/>
          <w:sz w:val="24"/>
          <w:szCs w:val="24"/>
        </w:rPr>
        <w:t>Frank Jacobs (FJ)</w:t>
      </w:r>
      <w:r w:rsidR="000754DD">
        <w:rPr>
          <w:rFonts w:eastAsia="Times New Roman" w:cstheme="minorHAnsi"/>
          <w:bCs/>
          <w:sz w:val="24"/>
          <w:szCs w:val="24"/>
        </w:rPr>
        <w:t xml:space="preserve">, </w:t>
      </w:r>
      <w:r w:rsidR="00704532" w:rsidRPr="00704532">
        <w:rPr>
          <w:rFonts w:eastAsia="Times New Roman" w:cstheme="minorHAnsi"/>
          <w:sz w:val="24"/>
          <w:szCs w:val="24"/>
        </w:rPr>
        <w:t>Harriet Lane (HL)</w:t>
      </w:r>
      <w:r w:rsidR="000732C5" w:rsidRPr="00704532">
        <w:rPr>
          <w:sz w:val="24"/>
          <w:szCs w:val="24"/>
          <w:lang w:val="en-US"/>
        </w:rPr>
        <w:t xml:space="preserve"> </w:t>
      </w:r>
      <w:r w:rsidR="00292584" w:rsidRPr="00704532">
        <w:rPr>
          <w:sz w:val="24"/>
          <w:szCs w:val="24"/>
          <w:lang w:val="en-US"/>
        </w:rPr>
        <w:t>Adam Roberts (AR)</w:t>
      </w:r>
      <w:r w:rsidR="00704532" w:rsidRPr="00704532">
        <w:rPr>
          <w:sz w:val="24"/>
          <w:szCs w:val="24"/>
          <w:lang w:val="en-US"/>
        </w:rPr>
        <w:t xml:space="preserve">, Frances Tomlinson (FT) </w:t>
      </w:r>
      <w:r w:rsidR="00F3616D">
        <w:rPr>
          <w:sz w:val="24"/>
          <w:szCs w:val="24"/>
          <w:lang w:val="en-US"/>
        </w:rPr>
        <w:t>(</w:t>
      </w:r>
      <w:r w:rsidR="00704532" w:rsidRPr="00704532">
        <w:rPr>
          <w:rFonts w:eastAsia="Times New Roman" w:cstheme="minorHAnsi"/>
          <w:bCs/>
          <w:sz w:val="24"/>
          <w:szCs w:val="24"/>
        </w:rPr>
        <w:t>minute taker</w:t>
      </w:r>
      <w:r w:rsidR="00F3616D">
        <w:rPr>
          <w:rFonts w:eastAsia="Times New Roman" w:cstheme="minorHAnsi"/>
          <w:bCs/>
          <w:sz w:val="24"/>
          <w:szCs w:val="24"/>
        </w:rPr>
        <w:t>)</w:t>
      </w:r>
      <w:r w:rsidR="000754DD">
        <w:rPr>
          <w:rFonts w:eastAsia="Times New Roman" w:cstheme="minorHAnsi"/>
          <w:bCs/>
          <w:sz w:val="24"/>
          <w:szCs w:val="24"/>
        </w:rPr>
        <w:t>.</w:t>
      </w:r>
    </w:p>
    <w:p w14:paraId="50C39A83" w14:textId="19B2BB25" w:rsidR="00704532" w:rsidRPr="00704532" w:rsidRDefault="00704532" w:rsidP="00005E5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6471F">
        <w:rPr>
          <w:rFonts w:eastAsia="Times New Roman" w:cstheme="minorHAnsi"/>
          <w:b/>
          <w:bCs/>
          <w:sz w:val="24"/>
          <w:szCs w:val="24"/>
        </w:rPr>
        <w:t>Apologies</w:t>
      </w:r>
      <w:r w:rsidR="00E6471F" w:rsidRPr="00E6471F">
        <w:rPr>
          <w:rFonts w:eastAsia="Times New Roman" w:cstheme="minorHAnsi"/>
          <w:b/>
          <w:bCs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Jan Pollock</w:t>
      </w:r>
      <w:r w:rsidR="000754DD">
        <w:rPr>
          <w:rFonts w:eastAsia="Times New Roman" w:cstheme="minorHAnsi"/>
          <w:bCs/>
          <w:sz w:val="24"/>
          <w:szCs w:val="24"/>
        </w:rPr>
        <w:t xml:space="preserve"> (JP)</w:t>
      </w:r>
      <w:r>
        <w:rPr>
          <w:rFonts w:eastAsia="Times New Roman" w:cstheme="minorHAnsi"/>
          <w:bCs/>
          <w:sz w:val="24"/>
          <w:szCs w:val="24"/>
        </w:rPr>
        <w:t xml:space="preserve"> and Mary Slow.</w:t>
      </w:r>
    </w:p>
    <w:p w14:paraId="4DF23053" w14:textId="77777777" w:rsidR="00E6471F" w:rsidRDefault="00E6471F" w:rsidP="00C061C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CCE3383" w14:textId="78C2382E" w:rsidR="00C061C1" w:rsidRPr="00E6471F" w:rsidRDefault="00C061C1" w:rsidP="00C061C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6471F">
        <w:rPr>
          <w:rFonts w:eastAsia="Times New Roman" w:cstheme="minorHAnsi"/>
          <w:b/>
          <w:bCs/>
          <w:sz w:val="24"/>
          <w:szCs w:val="24"/>
          <w:u w:val="single"/>
        </w:rPr>
        <w:t>Staff</w:t>
      </w:r>
      <w:r w:rsidR="00E6471F">
        <w:rPr>
          <w:rFonts w:eastAsia="Times New Roman" w:cstheme="minorHAnsi"/>
          <w:b/>
          <w:bCs/>
          <w:sz w:val="24"/>
          <w:szCs w:val="24"/>
          <w:u w:val="single"/>
        </w:rPr>
        <w:t>:</w:t>
      </w:r>
      <w:r w:rsidRPr="0070453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E6471F">
        <w:rPr>
          <w:rFonts w:eastAsia="Times New Roman" w:cstheme="minorHAnsi"/>
          <w:bCs/>
          <w:sz w:val="24"/>
          <w:szCs w:val="24"/>
        </w:rPr>
        <w:t xml:space="preserve">Jan Lenny (JL) - Operations Manager </w:t>
      </w:r>
    </w:p>
    <w:p w14:paraId="6D063C6B" w14:textId="4A858508" w:rsidR="00552F6C" w:rsidRDefault="00552F6C" w:rsidP="00552F6C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de-DE"/>
        </w:rPr>
      </w:pPr>
    </w:p>
    <w:p w14:paraId="6B83DBD8" w14:textId="77777777" w:rsidR="00AC2242" w:rsidRPr="00552F6C" w:rsidRDefault="00AC2242" w:rsidP="00552F6C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de-DE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993"/>
      </w:tblGrid>
      <w:tr w:rsidR="00552F6C" w:rsidRPr="00552F6C" w14:paraId="64E6A3C7" w14:textId="77777777" w:rsidTr="005F73D2">
        <w:tc>
          <w:tcPr>
            <w:tcW w:w="9889" w:type="dxa"/>
          </w:tcPr>
          <w:p w14:paraId="2348C74A" w14:textId="77777777" w:rsidR="00552F6C" w:rsidRPr="00552F6C" w:rsidRDefault="00552F6C" w:rsidP="00552F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993" w:type="dxa"/>
          </w:tcPr>
          <w:p w14:paraId="3A122372" w14:textId="77777777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>Action</w:t>
            </w:r>
          </w:p>
        </w:tc>
      </w:tr>
      <w:tr w:rsidR="00552F6C" w:rsidRPr="00552F6C" w14:paraId="736A6DA9" w14:textId="77777777" w:rsidTr="005F73D2">
        <w:trPr>
          <w:trHeight w:val="620"/>
        </w:trPr>
        <w:tc>
          <w:tcPr>
            <w:tcW w:w="9889" w:type="dxa"/>
          </w:tcPr>
          <w:p w14:paraId="7F26018D" w14:textId="568921F4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 xml:space="preserve">Agenda Item 1 – Introductions &amp; overview of </w:t>
            </w:r>
            <w:r w:rsidR="00C143F9">
              <w:rPr>
                <w:rFonts w:eastAsia="Times New Roman" w:cstheme="minorHAnsi"/>
                <w:b/>
                <w:sz w:val="24"/>
                <w:szCs w:val="24"/>
              </w:rPr>
              <w:t>A</w:t>
            </w: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>genda from the Chair</w:t>
            </w:r>
          </w:p>
          <w:p w14:paraId="70166C84" w14:textId="0A29B1A8" w:rsidR="009E388B" w:rsidRPr="00552F6C" w:rsidRDefault="00005E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74DEC2E" w14:textId="77777777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2F6C" w:rsidRPr="00552F6C" w14:paraId="63A8A209" w14:textId="77777777" w:rsidTr="00362145">
        <w:trPr>
          <w:trHeight w:val="37"/>
        </w:trPr>
        <w:tc>
          <w:tcPr>
            <w:tcW w:w="9889" w:type="dxa"/>
          </w:tcPr>
          <w:p w14:paraId="100573B6" w14:textId="29E7F95B" w:rsidR="00704532" w:rsidRPr="008E61EB" w:rsidRDefault="00552F6C" w:rsidP="00552F6C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E61EB">
              <w:rPr>
                <w:rFonts w:eastAsia="Times New Roman" w:cstheme="minorHAnsi"/>
                <w:b/>
                <w:sz w:val="24"/>
                <w:szCs w:val="24"/>
              </w:rPr>
              <w:t xml:space="preserve">Agenda Item 2 </w:t>
            </w:r>
            <w:r w:rsidR="00362145" w:rsidRPr="008E61EB">
              <w:rPr>
                <w:rFonts w:eastAsia="Times New Roman" w:cstheme="minorHAnsi"/>
                <w:b/>
                <w:sz w:val="24"/>
                <w:szCs w:val="24"/>
              </w:rPr>
              <w:t>–</w:t>
            </w:r>
            <w:r w:rsidRPr="008E61E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362145" w:rsidRPr="008E61EB">
              <w:rPr>
                <w:rFonts w:eastAsia="Times New Roman" w:cstheme="minorHAnsi"/>
                <w:b/>
                <w:sz w:val="24"/>
                <w:szCs w:val="24"/>
              </w:rPr>
              <w:t>Previous m</w:t>
            </w:r>
            <w:r w:rsidRPr="008E61EB">
              <w:rPr>
                <w:rFonts w:eastAsia="Times New Roman" w:cstheme="minorHAnsi"/>
                <w:b/>
                <w:sz w:val="24"/>
                <w:szCs w:val="24"/>
              </w:rPr>
              <w:t>inutes</w:t>
            </w:r>
            <w:r w:rsidR="00BB2179" w:rsidRPr="008E61EB">
              <w:rPr>
                <w:rFonts w:eastAsia="Times New Roman" w:cstheme="minorHAnsi"/>
                <w:b/>
                <w:sz w:val="24"/>
                <w:szCs w:val="24"/>
              </w:rPr>
              <w:t xml:space="preserve"> and matters arising</w:t>
            </w:r>
          </w:p>
          <w:p w14:paraId="221C9DE8" w14:textId="77777777" w:rsidR="009F5B02" w:rsidRDefault="00704532" w:rsidP="00111D75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8E61EB">
              <w:rPr>
                <w:rFonts w:eastAsia="Times New Roman" w:cstheme="minorHAnsi"/>
                <w:sz w:val="24"/>
                <w:szCs w:val="24"/>
              </w:rPr>
              <w:t>Minutes of the meeting on 14</w:t>
            </w:r>
            <w:r w:rsidRPr="008E61EB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8E61EB">
              <w:rPr>
                <w:rFonts w:eastAsia="Times New Roman" w:cstheme="minorHAnsi"/>
                <w:sz w:val="24"/>
                <w:szCs w:val="24"/>
              </w:rPr>
              <w:t xml:space="preserve"> October were not yet available; no minutes were taken of the meeting on 9</w:t>
            </w:r>
            <w:r w:rsidRPr="008E61EB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8E61EB">
              <w:rPr>
                <w:rFonts w:eastAsia="Times New Roman" w:cstheme="minorHAnsi"/>
                <w:sz w:val="24"/>
                <w:szCs w:val="24"/>
              </w:rPr>
              <w:t xml:space="preserve"> December which </w:t>
            </w:r>
            <w:r w:rsidR="000754DD" w:rsidRPr="008E61EB">
              <w:rPr>
                <w:rFonts w:eastAsia="Times New Roman" w:cstheme="minorHAnsi"/>
                <w:sz w:val="24"/>
                <w:szCs w:val="24"/>
              </w:rPr>
              <w:t>was attended by only three members</w:t>
            </w:r>
            <w:r w:rsidRPr="008E61EB">
              <w:rPr>
                <w:rFonts w:eastAsia="Times New Roman" w:cstheme="minorHAnsi"/>
                <w:sz w:val="24"/>
                <w:szCs w:val="24"/>
              </w:rPr>
              <w:t>, but which included an interesting presentat</w:t>
            </w:r>
            <w:r w:rsidR="00111D75" w:rsidRPr="008E61EB">
              <w:rPr>
                <w:rFonts w:eastAsia="Times New Roman" w:cstheme="minorHAnsi"/>
                <w:sz w:val="24"/>
                <w:szCs w:val="24"/>
              </w:rPr>
              <w:t xml:space="preserve">ion by </w:t>
            </w:r>
            <w:r w:rsidR="00111D75" w:rsidRPr="008E61EB">
              <w:rPr>
                <w:rFonts w:cstheme="minorHAnsi"/>
                <w:sz w:val="24"/>
                <w:szCs w:val="24"/>
              </w:rPr>
              <w:t>Clare Driscoll, Head of Islington Integrated Care Partnership Programme at NCL CCG</w:t>
            </w:r>
            <w:r w:rsidR="00111D75" w:rsidRPr="008E61EB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</w:p>
          <w:p w14:paraId="29CCB98A" w14:textId="0F067F2F" w:rsidR="008E61EB" w:rsidRPr="00552F6C" w:rsidRDefault="008E61EB" w:rsidP="00111D75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6A539" w14:textId="77777777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A2D371F" w14:textId="56F807BB" w:rsidR="00552F6C" w:rsidRPr="00552F6C" w:rsidRDefault="000754DD" w:rsidP="000754D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</w:t>
            </w:r>
          </w:p>
        </w:tc>
      </w:tr>
      <w:tr w:rsidR="001C79F7" w:rsidRPr="00552F6C" w14:paraId="0A45ADD8" w14:textId="77777777" w:rsidTr="005F73D2">
        <w:trPr>
          <w:trHeight w:val="708"/>
        </w:trPr>
        <w:tc>
          <w:tcPr>
            <w:tcW w:w="9889" w:type="dxa"/>
          </w:tcPr>
          <w:p w14:paraId="5B8590DB" w14:textId="20F882FF" w:rsidR="001C79F7" w:rsidRDefault="001C79F7" w:rsidP="00552F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C553E">
              <w:rPr>
                <w:rFonts w:eastAsia="Times New Roman" w:cstheme="minorHAnsi"/>
                <w:b/>
                <w:bCs/>
                <w:sz w:val="24"/>
                <w:szCs w:val="24"/>
              </w:rPr>
              <w:t>Agenda Item 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– </w:t>
            </w:r>
            <w:r w:rsidR="00704532">
              <w:rPr>
                <w:rFonts w:eastAsia="Times New Roman" w:cstheme="minorHAnsi"/>
                <w:b/>
                <w:bCs/>
                <w:sz w:val="24"/>
                <w:szCs w:val="24"/>
              </w:rPr>
              <w:t>Discussion of PPG objectives.</w:t>
            </w:r>
          </w:p>
          <w:p w14:paraId="51D23D5B" w14:textId="390BEF69" w:rsidR="000754DD" w:rsidRDefault="000754DD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The meeting was mainly taken up with discussion of this item. </w:t>
            </w:r>
          </w:p>
          <w:p w14:paraId="3EDCAFC0" w14:textId="77777777" w:rsidR="00CB4C2E" w:rsidRDefault="00CB4C2E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ABBB446" w14:textId="27024F9F" w:rsidR="00C061C1" w:rsidRDefault="000754DD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Members asked whether the wording of the objectives was standard across PPGs generally</w:t>
            </w:r>
            <w:r w:rsidR="00FB0177">
              <w:rPr>
                <w:rFonts w:eastAsia="Times New Roman" w:cstheme="minorHAnsi"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or tailored specifically for </w:t>
            </w:r>
            <w:r w:rsidR="00F3616D">
              <w:rPr>
                <w:rFonts w:eastAsia="Times New Roman" w:cstheme="minorHAnsi"/>
                <w:sz w:val="24"/>
                <w:szCs w:val="24"/>
              </w:rPr>
              <w:t>St John’s Way. While it</w:t>
            </w:r>
            <w:r w:rsidR="00C061C1">
              <w:rPr>
                <w:rFonts w:eastAsia="Times New Roman" w:cstheme="minorHAnsi"/>
                <w:sz w:val="24"/>
                <w:szCs w:val="24"/>
              </w:rPr>
              <w:t xml:space="preserve"> was not possible to answer </w:t>
            </w:r>
            <w:r w:rsidR="00F3616D">
              <w:rPr>
                <w:rFonts w:eastAsia="Times New Roman" w:cstheme="minorHAnsi"/>
                <w:sz w:val="24"/>
                <w:szCs w:val="24"/>
              </w:rPr>
              <w:t xml:space="preserve">this question definitively, it was </w:t>
            </w:r>
            <w:r w:rsidR="00C061C1">
              <w:rPr>
                <w:rFonts w:eastAsia="Times New Roman" w:cstheme="minorHAnsi"/>
                <w:sz w:val="24"/>
                <w:szCs w:val="24"/>
              </w:rPr>
              <w:t xml:space="preserve">agreed that it was probable that all PPGs shared very similar wording. </w:t>
            </w:r>
            <w:r w:rsidR="00F3616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E2F0233" w14:textId="77777777" w:rsidR="00C061C1" w:rsidRDefault="00C061C1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439507B" w14:textId="17F50835" w:rsidR="000754DD" w:rsidRDefault="00F3616D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 w:rsidR="00EC7D6D">
              <w:rPr>
                <w:rFonts w:eastAsia="Times New Roman" w:cstheme="minorHAnsi"/>
                <w:sz w:val="24"/>
                <w:szCs w:val="24"/>
              </w:rPr>
              <w:t xml:space="preserve">embers agreed </w:t>
            </w:r>
            <w:r w:rsidR="008951B1">
              <w:rPr>
                <w:rFonts w:eastAsia="Times New Roman" w:cstheme="minorHAnsi"/>
                <w:sz w:val="24"/>
                <w:szCs w:val="24"/>
              </w:rPr>
              <w:t xml:space="preserve">that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the wording of the objectives was fine, and there were no points of disagreement in relation to their formulation. The main issues of concern and </w:t>
            </w:r>
            <w:r w:rsidR="00803D50">
              <w:rPr>
                <w:rFonts w:eastAsia="Times New Roman" w:cstheme="minorHAnsi"/>
                <w:sz w:val="24"/>
                <w:szCs w:val="24"/>
              </w:rPr>
              <w:t>debate related to how the PPG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can effectively contribute to their achievement, without </w:t>
            </w:r>
            <w:r w:rsidR="007745F8">
              <w:rPr>
                <w:rFonts w:eastAsia="Times New Roman" w:cstheme="minorHAnsi"/>
                <w:sz w:val="24"/>
                <w:szCs w:val="24"/>
              </w:rPr>
              <w:t xml:space="preserve">considerable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dialogue between PPG members and </w:t>
            </w:r>
            <w:r w:rsidR="00803D50">
              <w:rPr>
                <w:rFonts w:eastAsia="Times New Roman" w:cstheme="minorHAnsi"/>
                <w:sz w:val="24"/>
                <w:szCs w:val="24"/>
              </w:rPr>
              <w:t>service providers, particularly clinicians.</w:t>
            </w:r>
            <w:r w:rsidR="001D230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2E25C37" w14:textId="77777777" w:rsidR="00803D50" w:rsidRDefault="00803D5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8C64261" w14:textId="1F332F80" w:rsidR="00803D50" w:rsidRDefault="00803D5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The following points were ma</w:t>
            </w:r>
            <w:r w:rsidR="000014A8">
              <w:rPr>
                <w:rFonts w:eastAsia="Times New Roman" w:cstheme="minorHAnsi"/>
                <w:sz w:val="24"/>
                <w:szCs w:val="24"/>
              </w:rPr>
              <w:t xml:space="preserve">de in relation to each </w:t>
            </w:r>
            <w:r>
              <w:rPr>
                <w:rFonts w:eastAsia="Times New Roman" w:cstheme="minorHAnsi"/>
                <w:sz w:val="24"/>
                <w:szCs w:val="24"/>
              </w:rPr>
              <w:t>objective:</w:t>
            </w:r>
          </w:p>
          <w:p w14:paraId="7650E64A" w14:textId="2CDDC16C" w:rsidR="009961FF" w:rsidRPr="001B57EB" w:rsidRDefault="009961FF" w:rsidP="00F3616D">
            <w:pPr>
              <w:tabs>
                <w:tab w:val="center" w:pos="4836"/>
              </w:tabs>
              <w:spacing w:after="120"/>
              <w:ind w:left="720" w:hanging="720"/>
              <w:rPr>
                <w:rFonts w:ascii="Arial" w:hAnsi="Arial" w:cs="Arial"/>
                <w:sz w:val="24"/>
              </w:rPr>
            </w:pPr>
          </w:p>
          <w:p w14:paraId="189FAB62" w14:textId="70A57440" w:rsidR="009961FF" w:rsidRPr="00803D50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F3616D">
              <w:rPr>
                <w:rFonts w:cstheme="minorHAnsi"/>
                <w:i/>
                <w:sz w:val="24"/>
              </w:rPr>
              <w:t xml:space="preserve">to discuss service provision, contribute to the </w:t>
            </w:r>
            <w:r w:rsidR="00B2331B" w:rsidRPr="00F3616D">
              <w:rPr>
                <w:rFonts w:cstheme="minorHAnsi"/>
                <w:i/>
                <w:sz w:val="24"/>
              </w:rPr>
              <w:t>decision-making</w:t>
            </w:r>
            <w:r w:rsidRPr="00F3616D">
              <w:rPr>
                <w:rFonts w:cstheme="minorHAnsi"/>
                <w:i/>
                <w:sz w:val="24"/>
              </w:rPr>
              <w:t xml:space="preserve"> processes and support the ethos of the</w:t>
            </w:r>
            <w:r w:rsidRPr="00F3616D">
              <w:rPr>
                <w:rFonts w:cstheme="minorHAnsi"/>
                <w:i/>
                <w:spacing w:val="-17"/>
                <w:sz w:val="24"/>
              </w:rPr>
              <w:t xml:space="preserve"> </w:t>
            </w:r>
            <w:r w:rsidRPr="00F3616D">
              <w:rPr>
                <w:rFonts w:cstheme="minorHAnsi"/>
                <w:i/>
                <w:sz w:val="24"/>
              </w:rPr>
              <w:t>surgery:</w:t>
            </w:r>
            <w:r w:rsidR="00803D50">
              <w:rPr>
                <w:rFonts w:cstheme="minorHAnsi"/>
                <w:sz w:val="24"/>
              </w:rPr>
              <w:t xml:space="preserve"> it was noted that there has been discussion of </w:t>
            </w:r>
            <w:r w:rsidR="00AB2908">
              <w:rPr>
                <w:rFonts w:cstheme="minorHAnsi"/>
                <w:sz w:val="24"/>
              </w:rPr>
              <w:t xml:space="preserve">particular </w:t>
            </w:r>
            <w:r w:rsidR="00803D50">
              <w:rPr>
                <w:rFonts w:cstheme="minorHAnsi"/>
                <w:sz w:val="24"/>
              </w:rPr>
              <w:t xml:space="preserve">service provision </w:t>
            </w:r>
            <w:r w:rsidR="00AB2908">
              <w:rPr>
                <w:rFonts w:cstheme="minorHAnsi"/>
                <w:sz w:val="24"/>
              </w:rPr>
              <w:t xml:space="preserve">in the PPG </w:t>
            </w:r>
            <w:r w:rsidR="00803D50">
              <w:rPr>
                <w:rFonts w:cstheme="minorHAnsi"/>
                <w:sz w:val="24"/>
              </w:rPr>
              <w:t xml:space="preserve">(for example </w:t>
            </w:r>
            <w:r w:rsidR="00AB2908">
              <w:rPr>
                <w:rFonts w:cstheme="minorHAnsi"/>
                <w:sz w:val="24"/>
              </w:rPr>
              <w:t xml:space="preserve">a </w:t>
            </w:r>
            <w:r w:rsidR="00803D50">
              <w:rPr>
                <w:rFonts w:cstheme="minorHAnsi"/>
                <w:sz w:val="24"/>
              </w:rPr>
              <w:t xml:space="preserve">recent presentation on mental health) but </w:t>
            </w:r>
            <w:r w:rsidR="00AB2908">
              <w:rPr>
                <w:rFonts w:cstheme="minorHAnsi"/>
                <w:sz w:val="24"/>
              </w:rPr>
              <w:t xml:space="preserve">it is </w:t>
            </w:r>
            <w:r w:rsidR="00803D50">
              <w:rPr>
                <w:rFonts w:cstheme="minorHAnsi"/>
                <w:sz w:val="24"/>
              </w:rPr>
              <w:t>not clear how members contribute to decision</w:t>
            </w:r>
            <w:r w:rsidR="00AB2908">
              <w:rPr>
                <w:rFonts w:cstheme="minorHAnsi"/>
                <w:sz w:val="24"/>
              </w:rPr>
              <w:t>-</w:t>
            </w:r>
            <w:r w:rsidR="00803D50">
              <w:rPr>
                <w:rFonts w:cstheme="minorHAnsi"/>
                <w:sz w:val="24"/>
              </w:rPr>
              <w:t>making processes.</w:t>
            </w:r>
          </w:p>
          <w:p w14:paraId="407E83E0" w14:textId="1ABA52CA" w:rsidR="009961FF" w:rsidRPr="00F3616D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803D50">
              <w:rPr>
                <w:rFonts w:cstheme="minorHAnsi"/>
                <w:i/>
                <w:sz w:val="24"/>
              </w:rPr>
              <w:t>to review surgery services and processes and help to re-shape them to be patient-friendly and cost</w:t>
            </w:r>
            <w:r w:rsidRPr="00803D50">
              <w:rPr>
                <w:rFonts w:cstheme="minorHAnsi"/>
                <w:i/>
                <w:spacing w:val="-24"/>
                <w:sz w:val="24"/>
              </w:rPr>
              <w:t xml:space="preserve"> </w:t>
            </w:r>
            <w:r w:rsidRPr="00803D50">
              <w:rPr>
                <w:rFonts w:cstheme="minorHAnsi"/>
                <w:i/>
                <w:sz w:val="24"/>
              </w:rPr>
              <w:t>effective</w:t>
            </w:r>
            <w:r w:rsidRPr="00F3616D">
              <w:rPr>
                <w:rFonts w:cstheme="minorHAnsi"/>
                <w:sz w:val="24"/>
              </w:rPr>
              <w:t>:</w:t>
            </w:r>
            <w:r w:rsidR="00803D50">
              <w:rPr>
                <w:rFonts w:cstheme="minorHAnsi"/>
                <w:sz w:val="24"/>
              </w:rPr>
              <w:t xml:space="preserve"> agreed that this is a very desirable aim, </w:t>
            </w:r>
            <w:r w:rsidR="00AB2908">
              <w:rPr>
                <w:rFonts w:cstheme="minorHAnsi"/>
                <w:sz w:val="24"/>
              </w:rPr>
              <w:t xml:space="preserve">but it is </w:t>
            </w:r>
            <w:r w:rsidR="00803D50">
              <w:rPr>
                <w:rFonts w:cstheme="minorHAnsi"/>
                <w:sz w:val="24"/>
              </w:rPr>
              <w:t>less clear how members can influence service provision.</w:t>
            </w:r>
          </w:p>
          <w:p w14:paraId="509607D5" w14:textId="37907830" w:rsidR="009961FF" w:rsidRPr="000014A8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0014A8">
              <w:rPr>
                <w:rFonts w:cstheme="minorHAnsi"/>
                <w:i/>
                <w:sz w:val="24"/>
              </w:rPr>
              <w:t>to set up and run services that complement the surgery’s self-management and wellbeing programmes:</w:t>
            </w:r>
            <w:r w:rsidR="000014A8">
              <w:rPr>
                <w:rFonts w:cstheme="minorHAnsi"/>
                <w:sz w:val="24"/>
              </w:rPr>
              <w:t xml:space="preserve"> the PPG had</w:t>
            </w:r>
            <w:r w:rsidR="002437C6">
              <w:rPr>
                <w:rFonts w:cstheme="minorHAnsi"/>
                <w:sz w:val="24"/>
              </w:rPr>
              <w:t>, in the recent past,</w:t>
            </w:r>
            <w:r w:rsidR="000014A8">
              <w:rPr>
                <w:rFonts w:cstheme="minorHAnsi"/>
                <w:sz w:val="24"/>
              </w:rPr>
              <w:t xml:space="preserve"> obtained funding to run successful singing, art and gardening groups; there ar</w:t>
            </w:r>
            <w:r w:rsidR="003A5C46">
              <w:rPr>
                <w:rFonts w:cstheme="minorHAnsi"/>
                <w:sz w:val="24"/>
              </w:rPr>
              <w:t xml:space="preserve">e no plans currently to </w:t>
            </w:r>
            <w:r w:rsidR="00BE26DE">
              <w:rPr>
                <w:rFonts w:cstheme="minorHAnsi"/>
                <w:sz w:val="24"/>
              </w:rPr>
              <w:t>resume</w:t>
            </w:r>
            <w:r w:rsidR="000014A8">
              <w:rPr>
                <w:rFonts w:cstheme="minorHAnsi"/>
                <w:sz w:val="24"/>
              </w:rPr>
              <w:t xml:space="preserve"> </w:t>
            </w:r>
            <w:r w:rsidR="00BE26DE">
              <w:rPr>
                <w:rFonts w:cstheme="minorHAnsi"/>
                <w:sz w:val="24"/>
              </w:rPr>
              <w:t xml:space="preserve">these </w:t>
            </w:r>
            <w:r w:rsidR="000014A8">
              <w:rPr>
                <w:rFonts w:cstheme="minorHAnsi"/>
                <w:sz w:val="24"/>
              </w:rPr>
              <w:t>ac</w:t>
            </w:r>
            <w:r w:rsidR="00BE26DE">
              <w:rPr>
                <w:rFonts w:cstheme="minorHAnsi"/>
                <w:sz w:val="24"/>
              </w:rPr>
              <w:t>tivities</w:t>
            </w:r>
            <w:r w:rsidR="000014A8">
              <w:rPr>
                <w:rFonts w:cstheme="minorHAnsi"/>
                <w:sz w:val="24"/>
              </w:rPr>
              <w:t>.</w:t>
            </w:r>
          </w:p>
          <w:p w14:paraId="26B75FF4" w14:textId="03F8E17B" w:rsidR="009961FF" w:rsidRPr="000014A8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lastRenderedPageBreak/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0014A8">
              <w:rPr>
                <w:rFonts w:cstheme="minorHAnsi"/>
                <w:i/>
                <w:sz w:val="24"/>
              </w:rPr>
              <w:t>to discuss and influence the provision of healthcare and social care</w:t>
            </w:r>
            <w:r w:rsidRPr="000014A8">
              <w:rPr>
                <w:rFonts w:cstheme="minorHAnsi"/>
                <w:i/>
                <w:spacing w:val="-26"/>
                <w:sz w:val="24"/>
              </w:rPr>
              <w:t xml:space="preserve"> </w:t>
            </w:r>
            <w:r w:rsidRPr="000014A8">
              <w:rPr>
                <w:rFonts w:cstheme="minorHAnsi"/>
                <w:i/>
                <w:sz w:val="24"/>
              </w:rPr>
              <w:t>locally:</w:t>
            </w:r>
            <w:r w:rsidR="000014A8">
              <w:rPr>
                <w:rFonts w:cstheme="minorHAnsi"/>
                <w:sz w:val="24"/>
              </w:rPr>
              <w:t xml:space="preserve"> </w:t>
            </w:r>
            <w:r w:rsidR="00BE26DE">
              <w:rPr>
                <w:rFonts w:cstheme="minorHAnsi"/>
                <w:sz w:val="24"/>
              </w:rPr>
              <w:t>noted that meetings have included presentations on current developments in provision, but</w:t>
            </w:r>
            <w:r w:rsidR="003A5C46">
              <w:rPr>
                <w:rFonts w:cstheme="minorHAnsi"/>
                <w:sz w:val="24"/>
              </w:rPr>
              <w:t xml:space="preserve"> that it’s difficult to keep </w:t>
            </w:r>
            <w:r w:rsidR="00CC03C3">
              <w:rPr>
                <w:rFonts w:cstheme="minorHAnsi"/>
                <w:sz w:val="24"/>
              </w:rPr>
              <w:t>our knowledge</w:t>
            </w:r>
            <w:r w:rsidR="003A5C46">
              <w:rPr>
                <w:rFonts w:cstheme="minorHAnsi"/>
                <w:sz w:val="24"/>
              </w:rPr>
              <w:t xml:space="preserve"> up</w:t>
            </w:r>
            <w:r w:rsidR="00CC03C3">
              <w:rPr>
                <w:rFonts w:cstheme="minorHAnsi"/>
                <w:sz w:val="24"/>
              </w:rPr>
              <w:t xml:space="preserve"> </w:t>
            </w:r>
            <w:r w:rsidR="00BE26DE">
              <w:rPr>
                <w:rFonts w:cstheme="minorHAnsi"/>
                <w:sz w:val="24"/>
              </w:rPr>
              <w:t xml:space="preserve">to date with </w:t>
            </w:r>
            <w:r w:rsidR="00101B48">
              <w:rPr>
                <w:rFonts w:cstheme="minorHAnsi"/>
                <w:sz w:val="24"/>
              </w:rPr>
              <w:t xml:space="preserve">the </w:t>
            </w:r>
            <w:r w:rsidR="00BE26DE">
              <w:rPr>
                <w:rFonts w:cstheme="minorHAnsi"/>
                <w:sz w:val="24"/>
              </w:rPr>
              <w:t>pace of change</w:t>
            </w:r>
            <w:r w:rsidR="00CC03C3">
              <w:rPr>
                <w:rFonts w:cstheme="minorHAnsi"/>
                <w:sz w:val="24"/>
              </w:rPr>
              <w:t xml:space="preserve"> in the sector</w:t>
            </w:r>
            <w:r w:rsidR="00BE26DE">
              <w:rPr>
                <w:rFonts w:cstheme="minorHAnsi"/>
                <w:sz w:val="24"/>
              </w:rPr>
              <w:t>.</w:t>
            </w:r>
          </w:p>
          <w:p w14:paraId="63E8EADB" w14:textId="60373E49" w:rsidR="009961FF" w:rsidRPr="00F3616D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BE26DE">
              <w:rPr>
                <w:rFonts w:cstheme="minorHAnsi"/>
                <w:i/>
                <w:sz w:val="24"/>
              </w:rPr>
              <w:t>to work together to ensure that the group is representative of the patient population</w:t>
            </w:r>
            <w:r w:rsidRPr="00F3616D">
              <w:rPr>
                <w:rFonts w:cstheme="minorHAnsi"/>
                <w:sz w:val="24"/>
              </w:rPr>
              <w:t>:</w:t>
            </w:r>
            <w:r w:rsidR="00BE26DE">
              <w:rPr>
                <w:rFonts w:cstheme="minorHAnsi"/>
                <w:sz w:val="24"/>
              </w:rPr>
              <w:t xml:space="preserve"> it was agreed that this is very important, and that people currently attending meetings are not representative of the wider patient population. </w:t>
            </w:r>
            <w:r w:rsidR="00CC03C3">
              <w:rPr>
                <w:rFonts w:cstheme="minorHAnsi"/>
                <w:sz w:val="24"/>
              </w:rPr>
              <w:t xml:space="preserve">There was discussion of how </w:t>
            </w:r>
            <w:r w:rsidR="002437C6">
              <w:rPr>
                <w:rFonts w:cstheme="minorHAnsi"/>
                <w:sz w:val="24"/>
              </w:rPr>
              <w:t>patients could be better informed about the PPG and encouraged to participate; this is difficult at present given the much lower attendance at the surgery, but it was suggested that the PPG committee could explore this further (for example production of a leaflet</w:t>
            </w:r>
            <w:r w:rsidR="00AB2908">
              <w:rPr>
                <w:rFonts w:cstheme="minorHAnsi"/>
                <w:sz w:val="24"/>
              </w:rPr>
              <w:t xml:space="preserve"> or receptionists reminding people that there is a PPG forum</w:t>
            </w:r>
            <w:r w:rsidR="002437C6">
              <w:rPr>
                <w:rFonts w:cstheme="minorHAnsi"/>
                <w:sz w:val="24"/>
              </w:rPr>
              <w:t>).</w:t>
            </w:r>
          </w:p>
          <w:p w14:paraId="7986BDE1" w14:textId="5BCC8E8C" w:rsidR="009961FF" w:rsidRPr="002437C6" w:rsidRDefault="009961FF" w:rsidP="009961FF">
            <w:pPr>
              <w:tabs>
                <w:tab w:val="left" w:pos="709"/>
              </w:tabs>
              <w:spacing w:after="120"/>
              <w:ind w:left="1080" w:hanging="360"/>
              <w:rPr>
                <w:rFonts w:cstheme="minorHAnsi"/>
                <w:sz w:val="24"/>
              </w:rPr>
            </w:pPr>
            <w:r w:rsidRPr="00F3616D">
              <w:rPr>
                <w:rFonts w:cstheme="minorHAnsi"/>
                <w:sz w:val="24"/>
              </w:rPr>
              <w:fldChar w:fldCharType="begin"/>
            </w:r>
            <w:r w:rsidRPr="00F3616D">
              <w:rPr>
                <w:rFonts w:cstheme="minorHAnsi"/>
                <w:sz w:val="24"/>
              </w:rPr>
              <w:instrText>SYMBOL 113 \f "Wingdings" \s 12 \h</w:instrText>
            </w:r>
            <w:r w:rsidRPr="00F3616D">
              <w:rPr>
                <w:rFonts w:cstheme="minorHAnsi"/>
                <w:sz w:val="24"/>
              </w:rPr>
              <w:fldChar w:fldCharType="end"/>
            </w:r>
            <w:r w:rsidRPr="00F3616D">
              <w:rPr>
                <w:rFonts w:cstheme="minorHAnsi"/>
                <w:sz w:val="24"/>
              </w:rPr>
              <w:tab/>
            </w:r>
            <w:r w:rsidRPr="002437C6">
              <w:rPr>
                <w:rFonts w:cstheme="minorHAnsi"/>
                <w:i/>
                <w:sz w:val="24"/>
              </w:rPr>
              <w:t>to provide feedback on patients’ needs, concerns and interests</w:t>
            </w:r>
            <w:r w:rsidR="002437C6">
              <w:rPr>
                <w:rFonts w:cstheme="minorHAnsi"/>
                <w:i/>
                <w:sz w:val="24"/>
              </w:rPr>
              <w:t>:</w:t>
            </w:r>
            <w:r w:rsidR="00CB4C2E">
              <w:rPr>
                <w:rFonts w:cstheme="minorHAnsi"/>
                <w:sz w:val="24"/>
              </w:rPr>
              <w:t xml:space="preserve"> questions were raised concerning what </w:t>
            </w:r>
            <w:r w:rsidR="008A52F8">
              <w:rPr>
                <w:rFonts w:cstheme="minorHAnsi"/>
                <w:sz w:val="24"/>
              </w:rPr>
              <w:t>is</w:t>
            </w:r>
            <w:r w:rsidR="00CB4C2E">
              <w:rPr>
                <w:rFonts w:cstheme="minorHAnsi"/>
                <w:sz w:val="24"/>
              </w:rPr>
              <w:t xml:space="preserve"> currently being done at the surgery to obtain feedback from users on </w:t>
            </w:r>
            <w:r w:rsidR="008A52F8">
              <w:rPr>
                <w:rFonts w:cstheme="minorHAnsi"/>
                <w:sz w:val="24"/>
              </w:rPr>
              <w:t xml:space="preserve">their experience of </w:t>
            </w:r>
            <w:r w:rsidR="00CB4C2E">
              <w:rPr>
                <w:rFonts w:cstheme="minorHAnsi"/>
                <w:sz w:val="24"/>
              </w:rPr>
              <w:t>service provision. It w</w:t>
            </w:r>
            <w:r w:rsidR="008A52F8">
              <w:rPr>
                <w:rFonts w:cstheme="minorHAnsi"/>
                <w:sz w:val="24"/>
              </w:rPr>
              <w:t>as recognised that currently the work of the surgery is focused exclusively on providing health care; nevertheless this aspect was felt to be important.</w:t>
            </w:r>
          </w:p>
          <w:p w14:paraId="2ECD4A04" w14:textId="1669A92C" w:rsidR="00732D29" w:rsidRDefault="00E412F7" w:rsidP="00BE1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General </w:t>
            </w:r>
            <w:r w:rsidR="003E6BC3">
              <w:rPr>
                <w:color w:val="000000"/>
                <w:sz w:val="24"/>
                <w:szCs w:val="24"/>
              </w:rPr>
              <w:t>discussion:</w:t>
            </w:r>
            <w:r w:rsidR="007E737F">
              <w:rPr>
                <w:color w:val="000000"/>
                <w:sz w:val="24"/>
                <w:szCs w:val="24"/>
              </w:rPr>
              <w:t xml:space="preserve"> the Chair asked members why they had become involved with the PPG; their reasons included an interest in its activities and wish to be more engaged with their local community; concerns</w:t>
            </w:r>
            <w:r>
              <w:rPr>
                <w:color w:val="000000"/>
                <w:sz w:val="24"/>
                <w:szCs w:val="24"/>
              </w:rPr>
              <w:t xml:space="preserve"> about </w:t>
            </w:r>
            <w:r w:rsidR="007E737F">
              <w:rPr>
                <w:color w:val="000000"/>
                <w:sz w:val="24"/>
                <w:szCs w:val="24"/>
              </w:rPr>
              <w:t xml:space="preserve">developments in the NHS and creeping privatisation; frustration and disillusionment following recent experiences </w:t>
            </w:r>
            <w:r>
              <w:rPr>
                <w:color w:val="000000"/>
                <w:sz w:val="24"/>
                <w:szCs w:val="24"/>
              </w:rPr>
              <w:t>with the Practice, this disillusionment being all the greater for having had very good experience</w:t>
            </w:r>
            <w:r w:rsidR="00AB29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in the past. </w:t>
            </w:r>
          </w:p>
          <w:p w14:paraId="48D9087D" w14:textId="1DDC70CB" w:rsidR="00E412F7" w:rsidRDefault="00E412F7" w:rsidP="00BE1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was understood that GP practices are required to set up PPGs, but members did not want to be </w:t>
            </w:r>
            <w:r w:rsidR="00CF7C40">
              <w:rPr>
                <w:color w:val="000000"/>
                <w:sz w:val="24"/>
                <w:szCs w:val="24"/>
              </w:rPr>
              <w:t xml:space="preserve">simply </w:t>
            </w:r>
            <w:r>
              <w:rPr>
                <w:color w:val="000000"/>
                <w:sz w:val="24"/>
                <w:szCs w:val="24"/>
              </w:rPr>
              <w:t xml:space="preserve">part of a ‘tick box’ exercise, but to feel that their involvement was worthwhile and that the clinicians had a genuine interest in the </w:t>
            </w:r>
            <w:r w:rsidR="003A5C46">
              <w:rPr>
                <w:color w:val="000000"/>
                <w:sz w:val="24"/>
                <w:szCs w:val="24"/>
              </w:rPr>
              <w:t xml:space="preserve">concerns that we raise, and the </w:t>
            </w:r>
            <w:r>
              <w:rPr>
                <w:color w:val="000000"/>
                <w:sz w:val="24"/>
                <w:szCs w:val="24"/>
              </w:rPr>
              <w:t>contribution that the group can make to the Practice.</w:t>
            </w:r>
            <w:r w:rsidR="00CF7C40">
              <w:rPr>
                <w:color w:val="000000"/>
                <w:sz w:val="24"/>
                <w:szCs w:val="24"/>
              </w:rPr>
              <w:t xml:space="preserve"> Members </w:t>
            </w:r>
            <w:r w:rsidR="003A5C46">
              <w:rPr>
                <w:color w:val="000000"/>
                <w:sz w:val="24"/>
                <w:szCs w:val="24"/>
              </w:rPr>
              <w:t>recognise the extraordinary pressure there has been on GP practices over the last two years, but are concerned that services are becoming more impersonal and fragmented. The presence of a GP at our meetings, even if only for a brief period, would be really valuable.</w:t>
            </w:r>
          </w:p>
          <w:p w14:paraId="234E162A" w14:textId="59A08D32" w:rsidR="003A5C46" w:rsidRDefault="00475EC0" w:rsidP="00BE1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</w:t>
            </w:r>
            <w:r w:rsidR="00B6688F">
              <w:rPr>
                <w:color w:val="000000"/>
                <w:sz w:val="24"/>
                <w:szCs w:val="24"/>
              </w:rPr>
              <w:t xml:space="preserve">was agreed that SW and FT </w:t>
            </w:r>
            <w:r>
              <w:rPr>
                <w:color w:val="000000"/>
                <w:sz w:val="24"/>
                <w:szCs w:val="24"/>
              </w:rPr>
              <w:t>prepare a document summarising the points made in the discussion of objectives; to be shared with the practice more widely.</w:t>
            </w:r>
          </w:p>
          <w:p w14:paraId="6B7240A5" w14:textId="5EF8F5AE" w:rsidR="00475EC0" w:rsidRDefault="00475EC0" w:rsidP="00BE1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 was proposed to introduc</w:t>
            </w:r>
            <w:r w:rsidR="00816982">
              <w:rPr>
                <w:color w:val="000000"/>
                <w:sz w:val="24"/>
                <w:szCs w:val="24"/>
              </w:rPr>
              <w:t>e a standing item on the agenda:</w:t>
            </w:r>
            <w:r>
              <w:rPr>
                <w:color w:val="000000"/>
                <w:sz w:val="24"/>
                <w:szCs w:val="24"/>
              </w:rPr>
              <w:t xml:space="preserve"> report/update on developments at the surgery from the Operations Manager</w:t>
            </w:r>
          </w:p>
          <w:p w14:paraId="00F20451" w14:textId="18A9E668" w:rsidR="00806E6B" w:rsidRPr="00215E0A" w:rsidRDefault="00BE1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1FC1E4E" w14:textId="77777777" w:rsidR="001C79F7" w:rsidRDefault="001C79F7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1368A99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46FEC1F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4C2214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68272BC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5787203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BA9D27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A2BC69F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C6F995A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5AF880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CFC021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AE82F86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74105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A44362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3B9D5A6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B463358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2CA256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E5CC8AE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88BBCC2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3D560EE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BF44714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557A214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DF1D4F9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1842A1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64FF286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417D8AC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1E00332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9E75E4C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C1947E0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0E7340A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C45168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673BA3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0BC2CC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4CB3CE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3EB4BBE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4C5A738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DACD819" w14:textId="7AEB1F3B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PPG</w:t>
            </w:r>
          </w:p>
          <w:p w14:paraId="291A06B5" w14:textId="0489ABFD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cttee</w:t>
            </w:r>
          </w:p>
          <w:p w14:paraId="6680135C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40C4289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5615E3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368DCD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EC2088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5A8DCBF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A294EF9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C77A27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A5FFE3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3567983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7806C75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4CDA47D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02C1D0A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762C30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2DFC3F2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D6D0730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AB981F9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9BBF683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AECDD41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BF0BC0A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6A92AB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EE28B53" w14:textId="77777777" w:rsidR="008E61EB" w:rsidRDefault="008E61EB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C896516" w14:textId="126F8A94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SW/FT</w:t>
            </w:r>
          </w:p>
          <w:p w14:paraId="666243D5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41B9E92" w14:textId="77777777" w:rsidR="00475EC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186253E" w14:textId="719B0BAB" w:rsidR="001C7C60" w:rsidRDefault="00475EC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JL</w:t>
            </w:r>
          </w:p>
          <w:p w14:paraId="4C8835C5" w14:textId="77777777" w:rsidR="001C7C60" w:rsidRDefault="001C7C6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F9C4D13" w14:textId="74D31176" w:rsidR="001C7C60" w:rsidRDefault="001C7C60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2F6C" w:rsidRPr="00552F6C" w14:paraId="0DF9D3C1" w14:textId="77777777" w:rsidTr="005F73D2">
        <w:trPr>
          <w:trHeight w:val="708"/>
        </w:trPr>
        <w:tc>
          <w:tcPr>
            <w:tcW w:w="9889" w:type="dxa"/>
          </w:tcPr>
          <w:p w14:paraId="4B8028F4" w14:textId="71A74123" w:rsidR="00816982" w:rsidRDefault="00816982" w:rsidP="0081698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Agenda item 4 – </w:t>
            </w:r>
            <w:r w:rsidR="003F652D">
              <w:rPr>
                <w:rFonts w:eastAsia="Times New Roman" w:cstheme="minorHAnsi"/>
                <w:b/>
                <w:bCs/>
                <w:sz w:val="24"/>
                <w:szCs w:val="24"/>
              </w:rPr>
              <w:t>Wellbeing proj</w:t>
            </w:r>
            <w:r w:rsidR="008041DB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3A5C46">
              <w:rPr>
                <w:rFonts w:eastAsia="Times New Roman" w:cstheme="minorHAnsi"/>
                <w:b/>
                <w:bCs/>
                <w:sz w:val="24"/>
                <w:szCs w:val="24"/>
              </w:rPr>
              <w:t>ct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 </w:t>
            </w:r>
          </w:p>
          <w:p w14:paraId="7ADEE112" w14:textId="7F552FC9" w:rsidR="00816982" w:rsidRPr="00816982" w:rsidRDefault="00816982" w:rsidP="0081698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816982">
              <w:rPr>
                <w:rFonts w:eastAsia="Times New Roman" w:cstheme="minorHAnsi"/>
                <w:bCs/>
                <w:sz w:val="24"/>
                <w:szCs w:val="24"/>
              </w:rPr>
              <w:t>JL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had been informed by JP that the accounts for the singing group had been completed by Christina Sanchez de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Beggs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(former PPG treasurer)</w:t>
            </w:r>
          </w:p>
        </w:tc>
        <w:tc>
          <w:tcPr>
            <w:tcW w:w="993" w:type="dxa"/>
          </w:tcPr>
          <w:p w14:paraId="536D62EE" w14:textId="77777777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A6A0DFD" w14:textId="040874D0" w:rsidR="00552F6C" w:rsidRPr="008041DB" w:rsidRDefault="00552F6C" w:rsidP="00552F6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48D35946" w14:textId="77777777" w:rsidR="00552F6C" w:rsidRDefault="00552F6C" w:rsidP="00552F6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67913D0" w14:textId="0A5FE148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B2179" w:rsidRPr="00552F6C" w14:paraId="11B8967B" w14:textId="77777777" w:rsidTr="005F73D2">
        <w:trPr>
          <w:trHeight w:val="708"/>
        </w:trPr>
        <w:tc>
          <w:tcPr>
            <w:tcW w:w="9889" w:type="dxa"/>
          </w:tcPr>
          <w:p w14:paraId="144567B2" w14:textId="0B37ADCD" w:rsidR="00087B8D" w:rsidRDefault="0081698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Agenda item 5 – </w:t>
            </w:r>
            <w:r w:rsidR="00BE18ED">
              <w:rPr>
                <w:rFonts w:eastAsia="Times New Roman" w:cstheme="minorHAnsi"/>
                <w:b/>
                <w:sz w:val="24"/>
                <w:szCs w:val="24"/>
              </w:rPr>
              <w:t>Keep our NHS Public</w:t>
            </w:r>
            <w:r w:rsidR="000754D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021725F0" w14:textId="29E77BC5" w:rsidR="00816982" w:rsidRDefault="0081698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JL shared information provided by JP concerning Day of Action on 26</w:t>
            </w:r>
            <w:r w:rsidRPr="00816982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February.</w:t>
            </w:r>
          </w:p>
          <w:p w14:paraId="698D0D00" w14:textId="7EEA73B8" w:rsidR="00061638" w:rsidRPr="003826D9" w:rsidRDefault="000754D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338B65A" w14:textId="77777777" w:rsidR="00BB2179" w:rsidRPr="00552F6C" w:rsidRDefault="00BB2179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52F6C" w:rsidRPr="00552F6C" w14:paraId="609D6125" w14:textId="77777777" w:rsidTr="005F73D2">
        <w:trPr>
          <w:trHeight w:val="708"/>
        </w:trPr>
        <w:tc>
          <w:tcPr>
            <w:tcW w:w="9889" w:type="dxa"/>
          </w:tcPr>
          <w:p w14:paraId="2FEC1A08" w14:textId="52366EC6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>Agenda Item</w:t>
            </w:r>
            <w:r w:rsidR="00816982">
              <w:rPr>
                <w:rFonts w:eastAsia="Times New Roman" w:cstheme="minorHAnsi"/>
                <w:b/>
                <w:sz w:val="24"/>
                <w:szCs w:val="24"/>
              </w:rPr>
              <w:t>s 6 and 7</w:t>
            </w:r>
            <w:r w:rsidRPr="00552F6C">
              <w:rPr>
                <w:rFonts w:eastAsia="Times New Roman" w:cstheme="minorHAnsi"/>
                <w:b/>
                <w:sz w:val="24"/>
                <w:szCs w:val="24"/>
              </w:rPr>
              <w:t xml:space="preserve"> – </w:t>
            </w:r>
            <w:r w:rsidR="009F40A4">
              <w:rPr>
                <w:rFonts w:eastAsia="Times New Roman" w:cstheme="minorHAnsi"/>
                <w:b/>
                <w:sz w:val="24"/>
                <w:szCs w:val="24"/>
              </w:rPr>
              <w:t>Dates and Chair for next PPG meeting</w:t>
            </w:r>
          </w:p>
          <w:p w14:paraId="205AB09E" w14:textId="77777777" w:rsidR="00BA36B6" w:rsidRDefault="00C7747D" w:rsidP="00C77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Chair – Stephen Wood</w:t>
            </w:r>
            <w:r w:rsidR="009A7390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The proposed date for the next meeting </w:t>
            </w:r>
            <w:r w:rsidR="00BE18ED">
              <w:rPr>
                <w:rFonts w:eastAsia="Times New Roman" w:cstheme="minorHAnsi"/>
                <w:sz w:val="24"/>
                <w:szCs w:val="24"/>
              </w:rPr>
              <w:t xml:space="preserve">1-2.30 Thursday </w:t>
            </w:r>
            <w:r w:rsidR="00816982">
              <w:rPr>
                <w:rFonts w:eastAsia="Times New Roman" w:cstheme="minorHAnsi"/>
                <w:sz w:val="24"/>
                <w:szCs w:val="24"/>
              </w:rPr>
              <w:t>26 May</w:t>
            </w:r>
            <w:r w:rsidR="00E7763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D447674" w14:textId="77777777" w:rsidR="00E7763B" w:rsidRDefault="00E7763B" w:rsidP="00C77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407B1EB" w14:textId="77777777" w:rsidR="00E7763B" w:rsidRDefault="00E7763B" w:rsidP="00C77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It was agreed to review the possibility of return to in-person meetings.</w:t>
            </w:r>
          </w:p>
          <w:p w14:paraId="590EA909" w14:textId="6B6DCD4F" w:rsidR="008E61EB" w:rsidRPr="00552F6C" w:rsidRDefault="008E61EB" w:rsidP="00C77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77950A" w14:textId="77777777" w:rsidR="00552F6C" w:rsidRPr="00552F6C" w:rsidRDefault="00552F6C" w:rsidP="00552F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0"/>
    </w:tbl>
    <w:p w14:paraId="10A4B158" w14:textId="77777777" w:rsidR="00552F6C" w:rsidRPr="00552F6C" w:rsidRDefault="00552F6C" w:rsidP="00552F6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395EAF1" w14:textId="77777777" w:rsidR="00733CF3" w:rsidRPr="00552F6C" w:rsidRDefault="00733CF3" w:rsidP="00552F6C">
      <w:pPr>
        <w:rPr>
          <w:rFonts w:cstheme="minorHAnsi"/>
          <w:sz w:val="24"/>
          <w:szCs w:val="24"/>
        </w:rPr>
      </w:pPr>
    </w:p>
    <w:sectPr w:rsidR="00733CF3" w:rsidRPr="00552F6C" w:rsidSect="00081499">
      <w:headerReference w:type="default" r:id="rId7"/>
      <w:footerReference w:type="default" r:id="rId8"/>
      <w:pgSz w:w="11906" w:h="16838" w:code="9"/>
      <w:pgMar w:top="360" w:right="720" w:bottom="821" w:left="72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A5CA" w14:textId="77777777" w:rsidR="00751A62" w:rsidRDefault="00751A62" w:rsidP="00C013DE">
      <w:pPr>
        <w:spacing w:after="0" w:line="240" w:lineRule="auto"/>
      </w:pPr>
      <w:r>
        <w:separator/>
      </w:r>
    </w:p>
  </w:endnote>
  <w:endnote w:type="continuationSeparator" w:id="0">
    <w:p w14:paraId="7A5B6AAE" w14:textId="77777777" w:rsidR="00751A62" w:rsidRDefault="00751A62" w:rsidP="00C0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6900" w14:textId="5857B2D3" w:rsidR="00E16BDA" w:rsidRDefault="00C013DE">
    <w:pPr>
      <w:pStyle w:val="Footer"/>
      <w:rPr>
        <w:rFonts w:ascii="Lucida Sans" w:hAnsi="Lucida Sans"/>
        <w:i/>
        <w:sz w:val="16"/>
      </w:rPr>
    </w:pPr>
    <w:r>
      <w:rPr>
        <w:rFonts w:ascii="Lucida Sans" w:hAnsi="Lucida Sans"/>
        <w:i/>
        <w:sz w:val="16"/>
      </w:rPr>
      <w:tab/>
    </w:r>
    <w:r w:rsidR="00AF6DA9">
      <w:rPr>
        <w:rFonts w:ascii="Lucida Sans" w:hAnsi="Lucida Sans"/>
        <w:i/>
        <w:sz w:val="16"/>
      </w:rPr>
      <w:t xml:space="preserve">Page </w:t>
    </w:r>
    <w:r w:rsidR="00AF6DA9">
      <w:rPr>
        <w:rStyle w:val="PageNumber"/>
        <w:rFonts w:ascii="Lucida Sans" w:hAnsi="Lucida Sans"/>
        <w:i/>
        <w:sz w:val="16"/>
      </w:rPr>
      <w:fldChar w:fldCharType="begin"/>
    </w:r>
    <w:r w:rsidR="00AF6DA9">
      <w:rPr>
        <w:rStyle w:val="PageNumber"/>
        <w:rFonts w:ascii="Lucida Sans" w:hAnsi="Lucida Sans"/>
        <w:i/>
        <w:sz w:val="16"/>
      </w:rPr>
      <w:instrText xml:space="preserve"> PAGE </w:instrText>
    </w:r>
    <w:r w:rsidR="00AF6DA9">
      <w:rPr>
        <w:rStyle w:val="PageNumber"/>
        <w:rFonts w:ascii="Lucida Sans" w:hAnsi="Lucida Sans"/>
        <w:i/>
        <w:sz w:val="16"/>
      </w:rPr>
      <w:fldChar w:fldCharType="separate"/>
    </w:r>
    <w:r w:rsidR="00B6688F">
      <w:rPr>
        <w:rStyle w:val="PageNumber"/>
        <w:rFonts w:ascii="Lucida Sans" w:hAnsi="Lucida Sans"/>
        <w:i/>
        <w:noProof/>
        <w:sz w:val="16"/>
      </w:rPr>
      <w:t>1</w:t>
    </w:r>
    <w:r w:rsidR="00AF6DA9">
      <w:rPr>
        <w:rStyle w:val="PageNumber"/>
        <w:rFonts w:ascii="Lucida Sans" w:hAnsi="Lucida Sans"/>
        <w:i/>
        <w:sz w:val="16"/>
      </w:rPr>
      <w:fldChar w:fldCharType="end"/>
    </w:r>
    <w:r w:rsidR="00AF6DA9">
      <w:rPr>
        <w:rStyle w:val="PageNumber"/>
        <w:rFonts w:ascii="Lucida Sans" w:hAnsi="Lucida Sans"/>
        <w:i/>
        <w:sz w:val="16"/>
      </w:rPr>
      <w:t xml:space="preserve"> of </w:t>
    </w:r>
    <w:r w:rsidR="00AF6DA9">
      <w:rPr>
        <w:rStyle w:val="PageNumber"/>
        <w:rFonts w:ascii="Lucida Sans" w:hAnsi="Lucida Sans"/>
        <w:i/>
        <w:sz w:val="16"/>
      </w:rPr>
      <w:fldChar w:fldCharType="begin"/>
    </w:r>
    <w:r w:rsidR="00AF6DA9">
      <w:rPr>
        <w:rStyle w:val="PageNumber"/>
        <w:rFonts w:ascii="Lucida Sans" w:hAnsi="Lucida Sans"/>
        <w:i/>
        <w:sz w:val="16"/>
      </w:rPr>
      <w:instrText xml:space="preserve"> NUMPAGES </w:instrText>
    </w:r>
    <w:r w:rsidR="00AF6DA9">
      <w:rPr>
        <w:rStyle w:val="PageNumber"/>
        <w:rFonts w:ascii="Lucida Sans" w:hAnsi="Lucida Sans"/>
        <w:i/>
        <w:sz w:val="16"/>
      </w:rPr>
      <w:fldChar w:fldCharType="separate"/>
    </w:r>
    <w:r w:rsidR="00B6688F">
      <w:rPr>
        <w:rStyle w:val="PageNumber"/>
        <w:rFonts w:ascii="Lucida Sans" w:hAnsi="Lucida Sans"/>
        <w:i/>
        <w:noProof/>
        <w:sz w:val="16"/>
      </w:rPr>
      <w:t>2</w:t>
    </w:r>
    <w:r w:rsidR="00AF6DA9">
      <w:rPr>
        <w:rStyle w:val="PageNumber"/>
        <w:rFonts w:ascii="Lucida Sans" w:hAnsi="Lucida Sans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F403" w14:textId="77777777" w:rsidR="00751A62" w:rsidRDefault="00751A62" w:rsidP="00C013DE">
      <w:pPr>
        <w:spacing w:after="0" w:line="240" w:lineRule="auto"/>
      </w:pPr>
      <w:r>
        <w:separator/>
      </w:r>
    </w:p>
  </w:footnote>
  <w:footnote w:type="continuationSeparator" w:id="0">
    <w:p w14:paraId="35AAC0E4" w14:textId="77777777" w:rsidR="00751A62" w:rsidRDefault="00751A62" w:rsidP="00C0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1D49" w14:textId="77777777" w:rsidR="00E16BDA" w:rsidRDefault="00AF6DA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3E27"/>
    <w:multiLevelType w:val="hybridMultilevel"/>
    <w:tmpl w:val="5FBE6DCA"/>
    <w:lvl w:ilvl="0" w:tplc="C060A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82B"/>
    <w:multiLevelType w:val="hybridMultilevel"/>
    <w:tmpl w:val="312CA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6AA8"/>
    <w:multiLevelType w:val="hybridMultilevel"/>
    <w:tmpl w:val="EB74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32F9"/>
    <w:multiLevelType w:val="hybridMultilevel"/>
    <w:tmpl w:val="59684CD2"/>
    <w:lvl w:ilvl="0" w:tplc="F3746C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1A1C"/>
    <w:multiLevelType w:val="hybridMultilevel"/>
    <w:tmpl w:val="C2B0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0397"/>
    <w:multiLevelType w:val="hybridMultilevel"/>
    <w:tmpl w:val="B560A514"/>
    <w:lvl w:ilvl="0" w:tplc="D5386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854"/>
    <w:multiLevelType w:val="hybridMultilevel"/>
    <w:tmpl w:val="E3DE6488"/>
    <w:lvl w:ilvl="0" w:tplc="D56C1A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B86"/>
    <w:multiLevelType w:val="hybridMultilevel"/>
    <w:tmpl w:val="0230413A"/>
    <w:lvl w:ilvl="0" w:tplc="C060A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4C47"/>
    <w:multiLevelType w:val="hybridMultilevel"/>
    <w:tmpl w:val="12405EA4"/>
    <w:lvl w:ilvl="0" w:tplc="F3746C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0B4"/>
    <w:multiLevelType w:val="hybridMultilevel"/>
    <w:tmpl w:val="702E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A2575"/>
    <w:multiLevelType w:val="hybridMultilevel"/>
    <w:tmpl w:val="6F522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1465C"/>
    <w:multiLevelType w:val="multilevel"/>
    <w:tmpl w:val="D2C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0647D"/>
    <w:multiLevelType w:val="hybridMultilevel"/>
    <w:tmpl w:val="D3CC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DE"/>
    <w:rsid w:val="000014A8"/>
    <w:rsid w:val="0000238C"/>
    <w:rsid w:val="00005E52"/>
    <w:rsid w:val="00033E9E"/>
    <w:rsid w:val="00061638"/>
    <w:rsid w:val="000732C5"/>
    <w:rsid w:val="000754DD"/>
    <w:rsid w:val="000827CF"/>
    <w:rsid w:val="00087B8D"/>
    <w:rsid w:val="000A67A3"/>
    <w:rsid w:val="000D6558"/>
    <w:rsid w:val="000D6FD5"/>
    <w:rsid w:val="000E276B"/>
    <w:rsid w:val="000F535B"/>
    <w:rsid w:val="00101B48"/>
    <w:rsid w:val="00111D75"/>
    <w:rsid w:val="001207E9"/>
    <w:rsid w:val="001307AC"/>
    <w:rsid w:val="0015618B"/>
    <w:rsid w:val="001A4670"/>
    <w:rsid w:val="001C79F7"/>
    <w:rsid w:val="001C7C60"/>
    <w:rsid w:val="001D2305"/>
    <w:rsid w:val="001D2B40"/>
    <w:rsid w:val="001E1631"/>
    <w:rsid w:val="001F19F8"/>
    <w:rsid w:val="00207785"/>
    <w:rsid w:val="00215E0A"/>
    <w:rsid w:val="002437C6"/>
    <w:rsid w:val="00292584"/>
    <w:rsid w:val="002C7AC3"/>
    <w:rsid w:val="002F4AC2"/>
    <w:rsid w:val="00323605"/>
    <w:rsid w:val="00326C2C"/>
    <w:rsid w:val="00330691"/>
    <w:rsid w:val="003336BE"/>
    <w:rsid w:val="00351F5F"/>
    <w:rsid w:val="00362145"/>
    <w:rsid w:val="0036329F"/>
    <w:rsid w:val="003826D9"/>
    <w:rsid w:val="003A5C46"/>
    <w:rsid w:val="003B3203"/>
    <w:rsid w:val="003E6BC3"/>
    <w:rsid w:val="003E7757"/>
    <w:rsid w:val="003F652D"/>
    <w:rsid w:val="00436442"/>
    <w:rsid w:val="004536BF"/>
    <w:rsid w:val="00472E89"/>
    <w:rsid w:val="00475EC0"/>
    <w:rsid w:val="004F3E07"/>
    <w:rsid w:val="0055016B"/>
    <w:rsid w:val="00552F6C"/>
    <w:rsid w:val="005B4157"/>
    <w:rsid w:val="005D44A5"/>
    <w:rsid w:val="005D487F"/>
    <w:rsid w:val="005F2158"/>
    <w:rsid w:val="005F62DA"/>
    <w:rsid w:val="006569CF"/>
    <w:rsid w:val="006601F1"/>
    <w:rsid w:val="006F4F89"/>
    <w:rsid w:val="00704532"/>
    <w:rsid w:val="007119D8"/>
    <w:rsid w:val="00720A95"/>
    <w:rsid w:val="00732D29"/>
    <w:rsid w:val="00733CF3"/>
    <w:rsid w:val="007455C4"/>
    <w:rsid w:val="00751A62"/>
    <w:rsid w:val="0076045D"/>
    <w:rsid w:val="00762F95"/>
    <w:rsid w:val="007745F8"/>
    <w:rsid w:val="007C2777"/>
    <w:rsid w:val="007C3742"/>
    <w:rsid w:val="007D0546"/>
    <w:rsid w:val="007E737F"/>
    <w:rsid w:val="007F5127"/>
    <w:rsid w:val="00802F53"/>
    <w:rsid w:val="00803D50"/>
    <w:rsid w:val="008041DB"/>
    <w:rsid w:val="00806E6B"/>
    <w:rsid w:val="00816982"/>
    <w:rsid w:val="00831A1C"/>
    <w:rsid w:val="00851925"/>
    <w:rsid w:val="00855721"/>
    <w:rsid w:val="0087647E"/>
    <w:rsid w:val="00880703"/>
    <w:rsid w:val="0088315A"/>
    <w:rsid w:val="008854DA"/>
    <w:rsid w:val="00887891"/>
    <w:rsid w:val="008951B1"/>
    <w:rsid w:val="008A0DAE"/>
    <w:rsid w:val="008A52F8"/>
    <w:rsid w:val="008C4511"/>
    <w:rsid w:val="008D30B5"/>
    <w:rsid w:val="008E5577"/>
    <w:rsid w:val="008E61EB"/>
    <w:rsid w:val="00933593"/>
    <w:rsid w:val="00943A27"/>
    <w:rsid w:val="0097165D"/>
    <w:rsid w:val="009961FF"/>
    <w:rsid w:val="009A7390"/>
    <w:rsid w:val="009B07AF"/>
    <w:rsid w:val="009B2055"/>
    <w:rsid w:val="009C11E7"/>
    <w:rsid w:val="009D37D2"/>
    <w:rsid w:val="009D5362"/>
    <w:rsid w:val="009E388B"/>
    <w:rsid w:val="009E53D7"/>
    <w:rsid w:val="009F40A4"/>
    <w:rsid w:val="009F5B02"/>
    <w:rsid w:val="00A5299C"/>
    <w:rsid w:val="00A52E06"/>
    <w:rsid w:val="00A57229"/>
    <w:rsid w:val="00AA6FFA"/>
    <w:rsid w:val="00AB2908"/>
    <w:rsid w:val="00AC2242"/>
    <w:rsid w:val="00AC520F"/>
    <w:rsid w:val="00AC553E"/>
    <w:rsid w:val="00AC6E28"/>
    <w:rsid w:val="00AF544D"/>
    <w:rsid w:val="00AF6DA9"/>
    <w:rsid w:val="00B0306B"/>
    <w:rsid w:val="00B0733B"/>
    <w:rsid w:val="00B07EDD"/>
    <w:rsid w:val="00B105D4"/>
    <w:rsid w:val="00B11A31"/>
    <w:rsid w:val="00B140D8"/>
    <w:rsid w:val="00B15EB3"/>
    <w:rsid w:val="00B2331B"/>
    <w:rsid w:val="00B628BF"/>
    <w:rsid w:val="00B631B2"/>
    <w:rsid w:val="00B6688F"/>
    <w:rsid w:val="00BA11A0"/>
    <w:rsid w:val="00BA36B6"/>
    <w:rsid w:val="00BB2179"/>
    <w:rsid w:val="00BB7E2B"/>
    <w:rsid w:val="00BD2A5D"/>
    <w:rsid w:val="00BE18ED"/>
    <w:rsid w:val="00BE26DE"/>
    <w:rsid w:val="00C013DE"/>
    <w:rsid w:val="00C061C1"/>
    <w:rsid w:val="00C143F9"/>
    <w:rsid w:val="00C16D53"/>
    <w:rsid w:val="00C36C87"/>
    <w:rsid w:val="00C71AC8"/>
    <w:rsid w:val="00C7747D"/>
    <w:rsid w:val="00C93861"/>
    <w:rsid w:val="00CB4C2E"/>
    <w:rsid w:val="00CC03C3"/>
    <w:rsid w:val="00CC7024"/>
    <w:rsid w:val="00CD40FE"/>
    <w:rsid w:val="00CE4D5A"/>
    <w:rsid w:val="00CF7C40"/>
    <w:rsid w:val="00D37533"/>
    <w:rsid w:val="00D66509"/>
    <w:rsid w:val="00D97B09"/>
    <w:rsid w:val="00DC7C46"/>
    <w:rsid w:val="00E00FA0"/>
    <w:rsid w:val="00E14247"/>
    <w:rsid w:val="00E412F7"/>
    <w:rsid w:val="00E5321D"/>
    <w:rsid w:val="00E6254E"/>
    <w:rsid w:val="00E63B8F"/>
    <w:rsid w:val="00E6471F"/>
    <w:rsid w:val="00E7761E"/>
    <w:rsid w:val="00E7763B"/>
    <w:rsid w:val="00E80ED2"/>
    <w:rsid w:val="00EA1BE1"/>
    <w:rsid w:val="00EA1D46"/>
    <w:rsid w:val="00EC7D6D"/>
    <w:rsid w:val="00ED2D95"/>
    <w:rsid w:val="00EE76FB"/>
    <w:rsid w:val="00F3616D"/>
    <w:rsid w:val="00F42A47"/>
    <w:rsid w:val="00F7533F"/>
    <w:rsid w:val="00F85947"/>
    <w:rsid w:val="00F91113"/>
    <w:rsid w:val="00F93A80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8B88"/>
  <w15:chartTrackingRefBased/>
  <w15:docId w15:val="{BE86E210-129B-45D8-86AD-9512398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DE"/>
  </w:style>
  <w:style w:type="paragraph" w:styleId="Footer">
    <w:name w:val="footer"/>
    <w:basedOn w:val="Normal"/>
    <w:link w:val="FooterChar"/>
    <w:uiPriority w:val="99"/>
    <w:unhideWhenUsed/>
    <w:rsid w:val="00C0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DE"/>
  </w:style>
  <w:style w:type="character" w:styleId="PageNumber">
    <w:name w:val="page number"/>
    <w:rsid w:val="00C013D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F652D"/>
    <w:pPr>
      <w:ind w:left="720"/>
      <w:contextualSpacing/>
    </w:pPr>
  </w:style>
  <w:style w:type="character" w:styleId="Hyperlink">
    <w:name w:val="Hyperlink"/>
    <w:uiPriority w:val="99"/>
    <w:unhideWhenUsed/>
    <w:rsid w:val="00A529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B07AF"/>
    <w:rPr>
      <w:rFonts w:ascii="Times New Roman" w:hAnsi="Times New Roman" w:cs="Times New Roman"/>
      <w:sz w:val="24"/>
      <w:szCs w:val="24"/>
    </w:rPr>
  </w:style>
  <w:style w:type="character" w:customStyle="1" w:styleId="acopre">
    <w:name w:val="acopre"/>
    <w:basedOn w:val="DefaultParagraphFont"/>
    <w:rsid w:val="0088315A"/>
  </w:style>
  <w:style w:type="character" w:styleId="Emphasis">
    <w:name w:val="Emphasis"/>
    <w:basedOn w:val="DefaultParagraphFont"/>
    <w:uiPriority w:val="20"/>
    <w:qFormat/>
    <w:rsid w:val="008831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4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04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2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Humphries</dc:creator>
  <cp:keywords/>
  <dc:description/>
  <cp:lastModifiedBy>Wood, Stephen J. (Prof.)</cp:lastModifiedBy>
  <cp:revision>2</cp:revision>
  <cp:lastPrinted>2021-10-14T11:17:00Z</cp:lastPrinted>
  <dcterms:created xsi:type="dcterms:W3CDTF">2022-03-01T10:12:00Z</dcterms:created>
  <dcterms:modified xsi:type="dcterms:W3CDTF">2022-03-01T10:12:00Z</dcterms:modified>
</cp:coreProperties>
</file>