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311E5" w14:textId="77777777" w:rsidR="00552F6C" w:rsidRPr="00552F6C" w:rsidRDefault="00552F6C" w:rsidP="00552F6C">
      <w:pPr>
        <w:shd w:val="pct5" w:color="auto" w:fill="auto"/>
        <w:spacing w:after="0" w:line="240" w:lineRule="auto"/>
        <w:ind w:left="-180"/>
        <w:jc w:val="center"/>
        <w:rPr>
          <w:rFonts w:eastAsia="Times New Roman" w:cstheme="minorHAnsi"/>
          <w:b/>
          <w:bCs/>
          <w:sz w:val="28"/>
          <w:szCs w:val="28"/>
        </w:rPr>
      </w:pPr>
      <w:bookmarkStart w:id="0" w:name="_Hlk51069483"/>
      <w:r w:rsidRPr="00552F6C">
        <w:rPr>
          <w:rFonts w:eastAsia="Times New Roman" w:cstheme="minorHAnsi"/>
          <w:b/>
          <w:bCs/>
          <w:sz w:val="28"/>
          <w:szCs w:val="28"/>
        </w:rPr>
        <w:t>St John’s Way Medical Centre – Patient Participation Group (PPG)</w:t>
      </w:r>
    </w:p>
    <w:p w14:paraId="1B824646" w14:textId="77777777" w:rsidR="00552F6C" w:rsidRPr="00552F6C" w:rsidRDefault="00552F6C" w:rsidP="00552F6C">
      <w:pPr>
        <w:spacing w:after="0" w:line="240" w:lineRule="auto"/>
        <w:rPr>
          <w:rFonts w:eastAsia="Times New Roman" w:cstheme="minorHAnsi"/>
          <w:b/>
          <w:bCs/>
          <w:sz w:val="24"/>
          <w:szCs w:val="24"/>
        </w:rPr>
      </w:pPr>
    </w:p>
    <w:p w14:paraId="6FCEBB3A" w14:textId="394A038E" w:rsidR="00552F6C" w:rsidRPr="00552F6C" w:rsidRDefault="00552F6C" w:rsidP="00552F6C">
      <w:pPr>
        <w:spacing w:after="0" w:line="240" w:lineRule="auto"/>
        <w:rPr>
          <w:rFonts w:eastAsia="Times New Roman" w:cstheme="minorHAnsi"/>
          <w:b/>
          <w:bCs/>
          <w:sz w:val="24"/>
          <w:szCs w:val="24"/>
        </w:rPr>
      </w:pPr>
      <w:r w:rsidRPr="00552F6C">
        <w:rPr>
          <w:rFonts w:eastAsia="Times New Roman" w:cstheme="minorHAnsi"/>
          <w:b/>
          <w:bCs/>
          <w:sz w:val="24"/>
          <w:szCs w:val="24"/>
        </w:rPr>
        <w:t xml:space="preserve">MINUTES OF SJW PPG Meeting on </w:t>
      </w:r>
      <w:r w:rsidR="00292584">
        <w:rPr>
          <w:rFonts w:eastAsia="Times New Roman" w:cstheme="minorHAnsi"/>
          <w:b/>
          <w:bCs/>
          <w:sz w:val="24"/>
          <w:szCs w:val="24"/>
        </w:rPr>
        <w:t>8 April 2021</w:t>
      </w:r>
    </w:p>
    <w:p w14:paraId="68F18B11" w14:textId="6AB384B3" w:rsidR="00552F6C" w:rsidRPr="00552F6C" w:rsidRDefault="00552F6C" w:rsidP="00552F6C">
      <w:pPr>
        <w:spacing w:after="0" w:line="240" w:lineRule="auto"/>
        <w:rPr>
          <w:rFonts w:eastAsia="Times New Roman" w:cstheme="minorHAnsi"/>
          <w:sz w:val="24"/>
          <w:szCs w:val="24"/>
        </w:rPr>
      </w:pPr>
      <w:r w:rsidRPr="00552F6C">
        <w:rPr>
          <w:rFonts w:eastAsia="Times New Roman" w:cstheme="minorHAnsi"/>
          <w:b/>
          <w:sz w:val="24"/>
          <w:szCs w:val="24"/>
          <w:u w:val="single"/>
        </w:rPr>
        <w:t>Patient Representatives</w:t>
      </w:r>
      <w:r w:rsidRPr="00552F6C">
        <w:rPr>
          <w:rFonts w:eastAsia="Times New Roman" w:cstheme="minorHAnsi"/>
          <w:b/>
          <w:sz w:val="24"/>
          <w:szCs w:val="24"/>
        </w:rPr>
        <w:t xml:space="preserve"> </w:t>
      </w:r>
    </w:p>
    <w:p w14:paraId="1570F3B4" w14:textId="77C5A4EF" w:rsidR="00552F6C" w:rsidRPr="00552F6C" w:rsidRDefault="00552F6C" w:rsidP="00552F6C">
      <w:pPr>
        <w:spacing w:after="0" w:line="240" w:lineRule="auto"/>
        <w:rPr>
          <w:rFonts w:eastAsia="Times New Roman" w:cstheme="minorHAnsi"/>
          <w:b/>
          <w:bCs/>
          <w:sz w:val="24"/>
          <w:szCs w:val="24"/>
        </w:rPr>
      </w:pPr>
      <w:r w:rsidRPr="00552F6C">
        <w:rPr>
          <w:rFonts w:eastAsia="Times New Roman" w:cstheme="minorHAnsi"/>
          <w:b/>
          <w:bCs/>
          <w:sz w:val="24"/>
          <w:szCs w:val="24"/>
        </w:rPr>
        <w:t xml:space="preserve">Chair: </w:t>
      </w:r>
      <w:r w:rsidR="00292584">
        <w:rPr>
          <w:rFonts w:eastAsia="Times New Roman" w:cstheme="minorHAnsi"/>
          <w:b/>
          <w:bCs/>
          <w:sz w:val="24"/>
          <w:szCs w:val="24"/>
        </w:rPr>
        <w:t>Frances Tomlinson</w:t>
      </w:r>
    </w:p>
    <w:p w14:paraId="294202C7" w14:textId="5AABA2C1" w:rsidR="00552F6C" w:rsidRPr="00552F6C" w:rsidRDefault="00552F6C" w:rsidP="00552F6C">
      <w:pPr>
        <w:spacing w:after="0" w:line="240" w:lineRule="auto"/>
        <w:rPr>
          <w:rFonts w:eastAsia="Times New Roman" w:cstheme="minorHAnsi"/>
          <w:b/>
          <w:bCs/>
          <w:sz w:val="24"/>
          <w:szCs w:val="24"/>
        </w:rPr>
      </w:pPr>
      <w:r w:rsidRPr="00552F6C">
        <w:rPr>
          <w:rFonts w:eastAsia="Times New Roman" w:cstheme="minorHAnsi"/>
          <w:b/>
          <w:bCs/>
          <w:sz w:val="24"/>
          <w:szCs w:val="24"/>
        </w:rPr>
        <w:t>Staff: Jan Lenny</w:t>
      </w:r>
      <w:r w:rsidR="00472E89">
        <w:rPr>
          <w:rFonts w:eastAsia="Times New Roman" w:cstheme="minorHAnsi"/>
          <w:b/>
          <w:bCs/>
          <w:sz w:val="24"/>
          <w:szCs w:val="24"/>
        </w:rPr>
        <w:t xml:space="preserve"> </w:t>
      </w:r>
      <w:r w:rsidRPr="00552F6C">
        <w:rPr>
          <w:rFonts w:eastAsia="Times New Roman" w:cstheme="minorHAnsi"/>
          <w:b/>
          <w:bCs/>
          <w:sz w:val="24"/>
          <w:szCs w:val="24"/>
        </w:rPr>
        <w:t>(JL) - Operation</w:t>
      </w:r>
      <w:r w:rsidR="00802F53">
        <w:rPr>
          <w:rFonts w:eastAsia="Times New Roman" w:cstheme="minorHAnsi"/>
          <w:b/>
          <w:bCs/>
          <w:sz w:val="24"/>
          <w:szCs w:val="24"/>
        </w:rPr>
        <w:t>s</w:t>
      </w:r>
      <w:r w:rsidRPr="00552F6C">
        <w:rPr>
          <w:rFonts w:eastAsia="Times New Roman" w:cstheme="minorHAnsi"/>
          <w:b/>
          <w:bCs/>
          <w:sz w:val="24"/>
          <w:szCs w:val="24"/>
        </w:rPr>
        <w:t xml:space="preserve"> Manager </w:t>
      </w:r>
    </w:p>
    <w:p w14:paraId="7456AA06" w14:textId="77777777" w:rsidR="00802F53" w:rsidRDefault="00552F6C" w:rsidP="00552F6C">
      <w:pPr>
        <w:spacing w:after="0" w:line="240" w:lineRule="auto"/>
        <w:rPr>
          <w:lang w:val="en-US"/>
        </w:rPr>
      </w:pPr>
      <w:r w:rsidRPr="00552F6C">
        <w:rPr>
          <w:rFonts w:eastAsia="Times New Roman" w:cstheme="minorHAnsi"/>
          <w:b/>
          <w:sz w:val="24"/>
          <w:szCs w:val="24"/>
          <w:u w:val="single"/>
        </w:rPr>
        <w:t>Visitors</w:t>
      </w:r>
      <w:r w:rsidR="00472E89">
        <w:rPr>
          <w:rFonts w:eastAsia="Times New Roman" w:cstheme="minorHAnsi"/>
          <w:b/>
          <w:sz w:val="24"/>
          <w:szCs w:val="24"/>
        </w:rPr>
        <w:t xml:space="preserve">: </w:t>
      </w:r>
      <w:r w:rsidRPr="00552F6C">
        <w:rPr>
          <w:rFonts w:eastAsia="Times New Roman" w:cstheme="minorHAnsi"/>
          <w:sz w:val="24"/>
          <w:szCs w:val="24"/>
        </w:rPr>
        <w:t>Caroline Humphries</w:t>
      </w:r>
      <w:r w:rsidR="009E388B">
        <w:rPr>
          <w:rFonts w:eastAsia="Times New Roman" w:cstheme="minorHAnsi"/>
          <w:sz w:val="24"/>
          <w:szCs w:val="24"/>
        </w:rPr>
        <w:t xml:space="preserve"> </w:t>
      </w:r>
      <w:r w:rsidRPr="00552F6C">
        <w:rPr>
          <w:rFonts w:eastAsia="Times New Roman" w:cstheme="minorHAnsi"/>
          <w:sz w:val="24"/>
          <w:szCs w:val="24"/>
        </w:rPr>
        <w:t xml:space="preserve">(CH) </w:t>
      </w:r>
      <w:r w:rsidRPr="00552F6C">
        <w:rPr>
          <w:rFonts w:eastAsia="Times New Roman" w:cstheme="minorHAnsi"/>
          <w:b/>
          <w:bCs/>
          <w:sz w:val="24"/>
          <w:szCs w:val="24"/>
        </w:rPr>
        <w:t>minute taker</w:t>
      </w:r>
      <w:r w:rsidRPr="00552F6C">
        <w:rPr>
          <w:rFonts w:eastAsia="Times New Roman" w:cstheme="minorHAnsi"/>
          <w:sz w:val="24"/>
          <w:szCs w:val="24"/>
        </w:rPr>
        <w:t xml:space="preserve">, </w:t>
      </w:r>
      <w:r w:rsidRPr="00362145">
        <w:rPr>
          <w:rFonts w:eastAsia="Times New Roman" w:cstheme="minorHAnsi"/>
          <w:sz w:val="24"/>
          <w:szCs w:val="24"/>
        </w:rPr>
        <w:t>Ste</w:t>
      </w:r>
      <w:r w:rsidR="00362145" w:rsidRPr="00362145">
        <w:rPr>
          <w:rFonts w:eastAsia="Times New Roman" w:cstheme="minorHAnsi"/>
          <w:sz w:val="24"/>
          <w:szCs w:val="24"/>
        </w:rPr>
        <w:t>ph</w:t>
      </w:r>
      <w:r w:rsidRPr="00362145">
        <w:rPr>
          <w:rFonts w:eastAsia="Times New Roman" w:cstheme="minorHAnsi"/>
          <w:sz w:val="24"/>
          <w:szCs w:val="24"/>
        </w:rPr>
        <w:t>en Wood</w:t>
      </w:r>
      <w:r w:rsidR="009E388B">
        <w:rPr>
          <w:rFonts w:eastAsia="Times New Roman" w:cstheme="minorHAnsi"/>
          <w:sz w:val="24"/>
          <w:szCs w:val="24"/>
        </w:rPr>
        <w:t xml:space="preserve"> </w:t>
      </w:r>
      <w:r w:rsidRPr="00362145">
        <w:rPr>
          <w:rFonts w:eastAsia="Times New Roman" w:cstheme="minorHAnsi"/>
          <w:sz w:val="24"/>
          <w:szCs w:val="24"/>
        </w:rPr>
        <w:t>(SW),</w:t>
      </w:r>
      <w:r w:rsidR="00B15EB3" w:rsidRPr="00362145">
        <w:rPr>
          <w:rFonts w:eastAsia="Times New Roman" w:cstheme="minorHAnsi"/>
          <w:b/>
          <w:bCs/>
          <w:sz w:val="24"/>
          <w:szCs w:val="24"/>
        </w:rPr>
        <w:t xml:space="preserve"> </w:t>
      </w:r>
      <w:r w:rsidRPr="00362145">
        <w:rPr>
          <w:rFonts w:eastAsia="Times New Roman" w:cstheme="minorHAnsi"/>
          <w:sz w:val="24"/>
          <w:szCs w:val="24"/>
        </w:rPr>
        <w:t>Viv Ducket</w:t>
      </w:r>
      <w:r w:rsidR="009E388B">
        <w:rPr>
          <w:rFonts w:eastAsia="Times New Roman" w:cstheme="minorHAnsi"/>
          <w:sz w:val="24"/>
          <w:szCs w:val="24"/>
        </w:rPr>
        <w:t xml:space="preserve"> </w:t>
      </w:r>
      <w:r w:rsidRPr="00362145">
        <w:rPr>
          <w:rFonts w:eastAsia="Times New Roman" w:cstheme="minorHAnsi"/>
          <w:sz w:val="24"/>
          <w:szCs w:val="24"/>
        </w:rPr>
        <w:t>(VD),</w:t>
      </w:r>
      <w:r w:rsidR="00362145">
        <w:rPr>
          <w:rFonts w:eastAsia="Times New Roman" w:cstheme="minorHAnsi"/>
          <w:sz w:val="24"/>
          <w:szCs w:val="24"/>
        </w:rPr>
        <w:t xml:space="preserve"> Natalie Ayodele</w:t>
      </w:r>
      <w:r w:rsidR="009F40A4">
        <w:rPr>
          <w:rFonts w:eastAsia="Times New Roman" w:cstheme="minorHAnsi"/>
          <w:sz w:val="24"/>
          <w:szCs w:val="24"/>
        </w:rPr>
        <w:t xml:space="preserve"> (NA)</w:t>
      </w:r>
      <w:r w:rsidR="00362145">
        <w:rPr>
          <w:rFonts w:eastAsia="Times New Roman" w:cstheme="minorHAnsi"/>
          <w:sz w:val="24"/>
          <w:szCs w:val="24"/>
        </w:rPr>
        <w:t xml:space="preserve">, </w:t>
      </w:r>
      <w:r w:rsidR="00292584">
        <w:rPr>
          <w:lang w:val="en-US"/>
        </w:rPr>
        <w:t>Christina Sanchez de Beggs</w:t>
      </w:r>
      <w:r w:rsidR="001A4670">
        <w:rPr>
          <w:lang w:val="en-US"/>
        </w:rPr>
        <w:t xml:space="preserve"> (CSB)</w:t>
      </w:r>
      <w:r w:rsidR="00292584">
        <w:rPr>
          <w:lang w:val="en-US"/>
        </w:rPr>
        <w:t xml:space="preserve">, Frank Jacobs (FJ), Brendon Wall (BW), Adam Roberts (AR)  </w:t>
      </w:r>
    </w:p>
    <w:p w14:paraId="369FBC8A" w14:textId="184641CC" w:rsidR="00292584" w:rsidRDefault="00802F53" w:rsidP="00552F6C">
      <w:pPr>
        <w:spacing w:after="0" w:line="240" w:lineRule="auto"/>
        <w:rPr>
          <w:rFonts w:eastAsia="Times New Roman" w:cstheme="minorHAnsi"/>
          <w:sz w:val="24"/>
          <w:szCs w:val="24"/>
        </w:rPr>
      </w:pPr>
      <w:r w:rsidRPr="00802F53">
        <w:rPr>
          <w:b/>
          <w:bCs/>
          <w:u w:val="single"/>
          <w:lang w:val="en-US"/>
        </w:rPr>
        <w:t>Guest:</w:t>
      </w:r>
      <w:r>
        <w:rPr>
          <w:lang w:val="en-US"/>
        </w:rPr>
        <w:t xml:space="preserve"> </w:t>
      </w:r>
      <w:r w:rsidR="00292584">
        <w:rPr>
          <w:rFonts w:eastAsia="Times New Roman" w:cstheme="minorHAnsi"/>
          <w:sz w:val="24"/>
          <w:szCs w:val="24"/>
        </w:rPr>
        <w:t xml:space="preserve">Dinithi Perera (DP) </w:t>
      </w:r>
      <w:r>
        <w:rPr>
          <w:rFonts w:eastAsia="Times New Roman" w:cstheme="minorHAnsi"/>
          <w:sz w:val="24"/>
          <w:szCs w:val="24"/>
        </w:rPr>
        <w:t xml:space="preserve">representing </w:t>
      </w:r>
      <w:r w:rsidR="00292584">
        <w:rPr>
          <w:rFonts w:eastAsia="Times New Roman" w:cstheme="minorHAnsi"/>
          <w:sz w:val="24"/>
          <w:szCs w:val="24"/>
        </w:rPr>
        <w:t>C</w:t>
      </w:r>
      <w:r>
        <w:rPr>
          <w:rFonts w:eastAsia="Times New Roman" w:cstheme="minorHAnsi"/>
          <w:sz w:val="24"/>
          <w:szCs w:val="24"/>
        </w:rPr>
        <w:t>HARIOT</w:t>
      </w:r>
    </w:p>
    <w:p w14:paraId="728802B4" w14:textId="77777777" w:rsidR="00802F53" w:rsidRDefault="00802F53" w:rsidP="00552F6C">
      <w:pPr>
        <w:spacing w:after="0" w:line="240" w:lineRule="auto"/>
        <w:rPr>
          <w:rFonts w:eastAsia="Times New Roman" w:cstheme="minorHAnsi"/>
          <w:sz w:val="24"/>
          <w:szCs w:val="24"/>
        </w:rPr>
      </w:pPr>
    </w:p>
    <w:p w14:paraId="64716395" w14:textId="7E753BE7" w:rsidR="00552F6C" w:rsidRPr="00472E89" w:rsidRDefault="00552F6C" w:rsidP="00552F6C">
      <w:pPr>
        <w:spacing w:after="0" w:line="240" w:lineRule="auto"/>
        <w:rPr>
          <w:rFonts w:eastAsia="Times New Roman" w:cstheme="minorHAnsi"/>
          <w:b/>
          <w:sz w:val="24"/>
          <w:szCs w:val="24"/>
        </w:rPr>
      </w:pPr>
      <w:r w:rsidRPr="00362145">
        <w:rPr>
          <w:rFonts w:eastAsia="Times New Roman" w:cstheme="minorHAnsi"/>
          <w:sz w:val="24"/>
          <w:szCs w:val="24"/>
        </w:rPr>
        <w:t>Apologies – Mary Slow</w:t>
      </w:r>
      <w:r w:rsidR="009E388B">
        <w:rPr>
          <w:rFonts w:eastAsia="Times New Roman" w:cstheme="minorHAnsi"/>
          <w:sz w:val="24"/>
          <w:szCs w:val="24"/>
        </w:rPr>
        <w:t xml:space="preserve"> </w:t>
      </w:r>
      <w:r w:rsidRPr="00362145">
        <w:rPr>
          <w:rFonts w:eastAsia="Times New Roman" w:cstheme="minorHAnsi"/>
          <w:sz w:val="24"/>
          <w:szCs w:val="24"/>
        </w:rPr>
        <w:t>(MS)</w:t>
      </w:r>
      <w:r w:rsidR="0036329F">
        <w:rPr>
          <w:rFonts w:eastAsia="Times New Roman" w:cstheme="minorHAnsi"/>
          <w:sz w:val="24"/>
          <w:szCs w:val="24"/>
        </w:rPr>
        <w:t xml:space="preserve"> and </w:t>
      </w:r>
      <w:r w:rsidR="00292584">
        <w:rPr>
          <w:rFonts w:eastAsia="Times New Roman" w:cstheme="minorHAnsi"/>
          <w:sz w:val="24"/>
          <w:szCs w:val="24"/>
        </w:rPr>
        <w:t>Jan Pollock (JP)</w:t>
      </w:r>
    </w:p>
    <w:p w14:paraId="6D063C6B" w14:textId="79C1C72B" w:rsidR="00552F6C" w:rsidRDefault="00552F6C" w:rsidP="00552F6C">
      <w:pPr>
        <w:spacing w:after="0" w:line="240" w:lineRule="auto"/>
        <w:rPr>
          <w:rFonts w:eastAsia="Times New Roman" w:cstheme="minorHAnsi"/>
          <w:color w:val="FF0000"/>
          <w:sz w:val="24"/>
          <w:szCs w:val="24"/>
          <w:lang w:val="de-DE"/>
        </w:rPr>
      </w:pPr>
    </w:p>
    <w:p w14:paraId="6B83DBD8" w14:textId="77777777" w:rsidR="00AC2242" w:rsidRPr="00552F6C" w:rsidRDefault="00AC2242" w:rsidP="00552F6C">
      <w:pPr>
        <w:spacing w:after="0" w:line="240" w:lineRule="auto"/>
        <w:rPr>
          <w:rFonts w:eastAsia="Times New Roman" w:cstheme="minorHAnsi"/>
          <w:color w:val="FF0000"/>
          <w:sz w:val="24"/>
          <w:szCs w:val="24"/>
          <w:lang w:val="de-DE"/>
        </w:rPr>
      </w:pP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gridCol w:w="993"/>
      </w:tblGrid>
      <w:tr w:rsidR="00552F6C" w:rsidRPr="00552F6C" w14:paraId="64E6A3C7" w14:textId="77777777" w:rsidTr="005F73D2">
        <w:tc>
          <w:tcPr>
            <w:tcW w:w="9889" w:type="dxa"/>
          </w:tcPr>
          <w:p w14:paraId="2348C74A" w14:textId="77777777" w:rsidR="00552F6C" w:rsidRPr="00552F6C" w:rsidRDefault="00552F6C" w:rsidP="00552F6C">
            <w:pPr>
              <w:spacing w:after="0" w:line="240" w:lineRule="auto"/>
              <w:jc w:val="center"/>
              <w:rPr>
                <w:rFonts w:eastAsia="Times New Roman" w:cstheme="minorHAnsi"/>
                <w:b/>
                <w:sz w:val="24"/>
                <w:szCs w:val="24"/>
              </w:rPr>
            </w:pPr>
            <w:r w:rsidRPr="00552F6C">
              <w:rPr>
                <w:rFonts w:eastAsia="Times New Roman" w:cstheme="minorHAnsi"/>
                <w:b/>
                <w:sz w:val="24"/>
                <w:szCs w:val="24"/>
              </w:rPr>
              <w:t>Agenda Item</w:t>
            </w:r>
          </w:p>
        </w:tc>
        <w:tc>
          <w:tcPr>
            <w:tcW w:w="993" w:type="dxa"/>
          </w:tcPr>
          <w:p w14:paraId="3A122372" w14:textId="77777777" w:rsidR="00552F6C" w:rsidRPr="00552F6C" w:rsidRDefault="00552F6C" w:rsidP="00552F6C">
            <w:pPr>
              <w:spacing w:after="0" w:line="240" w:lineRule="auto"/>
              <w:rPr>
                <w:rFonts w:eastAsia="Times New Roman" w:cstheme="minorHAnsi"/>
                <w:b/>
                <w:sz w:val="24"/>
                <w:szCs w:val="24"/>
              </w:rPr>
            </w:pPr>
            <w:r w:rsidRPr="00552F6C">
              <w:rPr>
                <w:rFonts w:eastAsia="Times New Roman" w:cstheme="minorHAnsi"/>
                <w:b/>
                <w:sz w:val="24"/>
                <w:szCs w:val="24"/>
              </w:rPr>
              <w:t>Action</w:t>
            </w:r>
          </w:p>
        </w:tc>
      </w:tr>
      <w:tr w:rsidR="00552F6C" w:rsidRPr="00552F6C" w14:paraId="736A6DA9" w14:textId="77777777" w:rsidTr="005F73D2">
        <w:trPr>
          <w:trHeight w:val="620"/>
        </w:trPr>
        <w:tc>
          <w:tcPr>
            <w:tcW w:w="9889" w:type="dxa"/>
          </w:tcPr>
          <w:p w14:paraId="7F26018D" w14:textId="568921F4" w:rsidR="00552F6C" w:rsidRPr="00552F6C" w:rsidRDefault="00552F6C" w:rsidP="00552F6C">
            <w:pPr>
              <w:spacing w:after="0" w:line="240" w:lineRule="auto"/>
              <w:rPr>
                <w:rFonts w:eastAsia="Times New Roman" w:cstheme="minorHAnsi"/>
                <w:b/>
                <w:sz w:val="24"/>
                <w:szCs w:val="24"/>
              </w:rPr>
            </w:pPr>
            <w:r w:rsidRPr="00552F6C">
              <w:rPr>
                <w:rFonts w:eastAsia="Times New Roman" w:cstheme="minorHAnsi"/>
                <w:b/>
                <w:sz w:val="24"/>
                <w:szCs w:val="24"/>
              </w:rPr>
              <w:t xml:space="preserve">Agenda Item 1 – Introductions &amp; overview of </w:t>
            </w:r>
            <w:r w:rsidR="00C143F9">
              <w:rPr>
                <w:rFonts w:eastAsia="Times New Roman" w:cstheme="minorHAnsi"/>
                <w:b/>
                <w:sz w:val="24"/>
                <w:szCs w:val="24"/>
              </w:rPr>
              <w:t>A</w:t>
            </w:r>
            <w:r w:rsidRPr="00552F6C">
              <w:rPr>
                <w:rFonts w:eastAsia="Times New Roman" w:cstheme="minorHAnsi"/>
                <w:b/>
                <w:sz w:val="24"/>
                <w:szCs w:val="24"/>
              </w:rPr>
              <w:t>genda from the Chair</w:t>
            </w:r>
          </w:p>
          <w:p w14:paraId="70166C84" w14:textId="79DCB9E5" w:rsidR="009E388B" w:rsidRPr="00552F6C" w:rsidRDefault="006569CF" w:rsidP="00292584">
            <w:pPr>
              <w:spacing w:after="0" w:line="240" w:lineRule="auto"/>
              <w:rPr>
                <w:rFonts w:eastAsia="Times New Roman" w:cstheme="minorHAnsi"/>
                <w:sz w:val="24"/>
                <w:szCs w:val="24"/>
              </w:rPr>
            </w:pPr>
            <w:r>
              <w:rPr>
                <w:rFonts w:eastAsia="Times New Roman" w:cstheme="minorHAnsi"/>
                <w:sz w:val="24"/>
                <w:szCs w:val="24"/>
              </w:rPr>
              <w:t>SW handed the chair over to FT as he was unable to stay for the full meeting. FT gave an overview of the meeting and asked a</w:t>
            </w:r>
            <w:r w:rsidR="00552F6C" w:rsidRPr="00552F6C">
              <w:rPr>
                <w:rFonts w:eastAsia="Times New Roman" w:cstheme="minorHAnsi"/>
                <w:sz w:val="24"/>
                <w:szCs w:val="24"/>
              </w:rPr>
              <w:t xml:space="preserve">ttendees </w:t>
            </w:r>
            <w:r w:rsidR="004F3E07">
              <w:rPr>
                <w:rFonts w:eastAsia="Times New Roman" w:cstheme="minorHAnsi"/>
                <w:sz w:val="24"/>
                <w:szCs w:val="24"/>
              </w:rPr>
              <w:t xml:space="preserve">to </w:t>
            </w:r>
            <w:r w:rsidR="00552F6C" w:rsidRPr="00552F6C">
              <w:rPr>
                <w:rFonts w:eastAsia="Times New Roman" w:cstheme="minorHAnsi"/>
                <w:sz w:val="24"/>
                <w:szCs w:val="24"/>
              </w:rPr>
              <w:t>introduce themselves.</w:t>
            </w:r>
            <w:r>
              <w:rPr>
                <w:rFonts w:eastAsia="Times New Roman" w:cstheme="minorHAnsi"/>
                <w:sz w:val="24"/>
                <w:szCs w:val="24"/>
              </w:rPr>
              <w:t xml:space="preserve"> The meeting was quorate. </w:t>
            </w:r>
            <w:r w:rsidR="00B15EB3">
              <w:rPr>
                <w:rFonts w:eastAsia="Times New Roman" w:cstheme="minorHAnsi"/>
                <w:sz w:val="24"/>
                <w:szCs w:val="24"/>
              </w:rPr>
              <w:t xml:space="preserve"> </w:t>
            </w:r>
          </w:p>
        </w:tc>
        <w:tc>
          <w:tcPr>
            <w:tcW w:w="993" w:type="dxa"/>
          </w:tcPr>
          <w:p w14:paraId="274DEC2E" w14:textId="77777777" w:rsidR="00552F6C" w:rsidRPr="00552F6C" w:rsidRDefault="00552F6C" w:rsidP="00552F6C">
            <w:pPr>
              <w:spacing w:after="0" w:line="240" w:lineRule="auto"/>
              <w:rPr>
                <w:rFonts w:eastAsia="Times New Roman" w:cstheme="minorHAnsi"/>
                <w:sz w:val="24"/>
                <w:szCs w:val="24"/>
              </w:rPr>
            </w:pPr>
          </w:p>
        </w:tc>
      </w:tr>
      <w:tr w:rsidR="00552F6C" w:rsidRPr="00552F6C" w14:paraId="63A8A209" w14:textId="77777777" w:rsidTr="00362145">
        <w:trPr>
          <w:trHeight w:val="37"/>
        </w:trPr>
        <w:tc>
          <w:tcPr>
            <w:tcW w:w="9889" w:type="dxa"/>
          </w:tcPr>
          <w:p w14:paraId="54FDDB23" w14:textId="34943DB7" w:rsidR="00552F6C" w:rsidRPr="00552F6C" w:rsidRDefault="00552F6C" w:rsidP="00552F6C">
            <w:pPr>
              <w:tabs>
                <w:tab w:val="left" w:pos="567"/>
              </w:tabs>
              <w:spacing w:after="0" w:line="240" w:lineRule="auto"/>
              <w:rPr>
                <w:rFonts w:eastAsia="Times New Roman" w:cstheme="minorHAnsi"/>
                <w:b/>
                <w:sz w:val="24"/>
                <w:szCs w:val="24"/>
              </w:rPr>
            </w:pPr>
            <w:r w:rsidRPr="00552F6C">
              <w:rPr>
                <w:rFonts w:eastAsia="Times New Roman" w:cstheme="minorHAnsi"/>
                <w:b/>
                <w:sz w:val="24"/>
                <w:szCs w:val="24"/>
              </w:rPr>
              <w:t xml:space="preserve">Agenda Item 2 </w:t>
            </w:r>
            <w:r w:rsidR="00362145">
              <w:rPr>
                <w:rFonts w:eastAsia="Times New Roman" w:cstheme="minorHAnsi"/>
                <w:b/>
                <w:sz w:val="24"/>
                <w:szCs w:val="24"/>
              </w:rPr>
              <w:t>–</w:t>
            </w:r>
            <w:r w:rsidRPr="00552F6C">
              <w:rPr>
                <w:rFonts w:eastAsia="Times New Roman" w:cstheme="minorHAnsi"/>
                <w:b/>
                <w:sz w:val="24"/>
                <w:szCs w:val="24"/>
              </w:rPr>
              <w:t xml:space="preserve"> </w:t>
            </w:r>
            <w:r w:rsidR="00362145">
              <w:rPr>
                <w:rFonts w:eastAsia="Times New Roman" w:cstheme="minorHAnsi"/>
                <w:b/>
                <w:sz w:val="24"/>
                <w:szCs w:val="24"/>
              </w:rPr>
              <w:t>Previous m</w:t>
            </w:r>
            <w:r w:rsidRPr="00552F6C">
              <w:rPr>
                <w:rFonts w:eastAsia="Times New Roman" w:cstheme="minorHAnsi"/>
                <w:b/>
                <w:sz w:val="24"/>
                <w:szCs w:val="24"/>
              </w:rPr>
              <w:t>inutes</w:t>
            </w:r>
            <w:r w:rsidR="00BB2179">
              <w:rPr>
                <w:rFonts w:eastAsia="Times New Roman" w:cstheme="minorHAnsi"/>
                <w:b/>
                <w:sz w:val="24"/>
                <w:szCs w:val="24"/>
              </w:rPr>
              <w:t xml:space="preserve"> and matters arising</w:t>
            </w:r>
          </w:p>
          <w:p w14:paraId="1C1AAD36" w14:textId="1964C1FD" w:rsidR="00292584" w:rsidRDefault="00552F6C" w:rsidP="00292584">
            <w:pPr>
              <w:tabs>
                <w:tab w:val="left" w:pos="567"/>
              </w:tabs>
              <w:spacing w:after="0" w:line="240" w:lineRule="auto"/>
              <w:rPr>
                <w:rFonts w:eastAsia="Times New Roman" w:cstheme="minorHAnsi"/>
                <w:sz w:val="24"/>
                <w:szCs w:val="24"/>
              </w:rPr>
            </w:pPr>
            <w:r w:rsidRPr="00552F6C">
              <w:rPr>
                <w:rFonts w:eastAsia="Times New Roman" w:cstheme="minorHAnsi"/>
                <w:sz w:val="24"/>
                <w:szCs w:val="24"/>
              </w:rPr>
              <w:t>The minutes of meeting</w:t>
            </w:r>
            <w:r w:rsidR="00362145">
              <w:rPr>
                <w:rFonts w:eastAsia="Times New Roman" w:cstheme="minorHAnsi"/>
                <w:sz w:val="24"/>
                <w:szCs w:val="24"/>
              </w:rPr>
              <w:t xml:space="preserve"> </w:t>
            </w:r>
            <w:r w:rsidR="00292584">
              <w:rPr>
                <w:rFonts w:eastAsia="Times New Roman" w:cstheme="minorHAnsi"/>
                <w:sz w:val="24"/>
                <w:szCs w:val="24"/>
              </w:rPr>
              <w:t>03 December 2020</w:t>
            </w:r>
            <w:r w:rsidRPr="00552F6C">
              <w:rPr>
                <w:rFonts w:eastAsia="Times New Roman" w:cstheme="minorHAnsi"/>
                <w:sz w:val="24"/>
                <w:szCs w:val="24"/>
              </w:rPr>
              <w:t xml:space="preserve"> were approved.</w:t>
            </w:r>
            <w:r w:rsidR="009E388B">
              <w:rPr>
                <w:rFonts w:eastAsia="Times New Roman" w:cstheme="minorHAnsi"/>
                <w:sz w:val="24"/>
                <w:szCs w:val="24"/>
              </w:rPr>
              <w:t xml:space="preserve"> </w:t>
            </w:r>
          </w:p>
          <w:p w14:paraId="29CCB98A" w14:textId="585DA89E" w:rsidR="001C79F7" w:rsidRPr="00552F6C" w:rsidRDefault="001C79F7" w:rsidP="00292584">
            <w:pPr>
              <w:tabs>
                <w:tab w:val="left" w:pos="567"/>
              </w:tabs>
              <w:spacing w:after="0" w:line="240" w:lineRule="auto"/>
              <w:rPr>
                <w:rFonts w:eastAsia="Times New Roman" w:cstheme="minorHAnsi"/>
                <w:sz w:val="24"/>
                <w:szCs w:val="24"/>
              </w:rPr>
            </w:pPr>
          </w:p>
        </w:tc>
        <w:tc>
          <w:tcPr>
            <w:tcW w:w="993" w:type="dxa"/>
          </w:tcPr>
          <w:p w14:paraId="2DF6A539" w14:textId="77777777" w:rsidR="00552F6C" w:rsidRPr="00552F6C" w:rsidRDefault="00552F6C" w:rsidP="00552F6C">
            <w:pPr>
              <w:spacing w:after="0" w:line="240" w:lineRule="auto"/>
              <w:rPr>
                <w:rFonts w:eastAsia="Times New Roman" w:cstheme="minorHAnsi"/>
                <w:sz w:val="24"/>
                <w:szCs w:val="24"/>
              </w:rPr>
            </w:pPr>
          </w:p>
          <w:p w14:paraId="6A2D371F" w14:textId="77777777" w:rsidR="00552F6C" w:rsidRPr="00552F6C" w:rsidRDefault="00552F6C" w:rsidP="00552F6C">
            <w:pPr>
              <w:spacing w:after="0" w:line="240" w:lineRule="auto"/>
              <w:rPr>
                <w:rFonts w:eastAsia="Times New Roman" w:cstheme="minorHAnsi"/>
                <w:sz w:val="24"/>
                <w:szCs w:val="24"/>
              </w:rPr>
            </w:pPr>
          </w:p>
        </w:tc>
      </w:tr>
      <w:tr w:rsidR="001C79F7" w:rsidRPr="00552F6C" w14:paraId="0A45ADD8" w14:textId="77777777" w:rsidTr="005F73D2">
        <w:trPr>
          <w:trHeight w:val="708"/>
        </w:trPr>
        <w:tc>
          <w:tcPr>
            <w:tcW w:w="9889" w:type="dxa"/>
          </w:tcPr>
          <w:p w14:paraId="5B8590DB" w14:textId="77777777" w:rsidR="001C79F7" w:rsidRDefault="001C79F7" w:rsidP="00552F6C">
            <w:pPr>
              <w:spacing w:after="0" w:line="240" w:lineRule="auto"/>
              <w:rPr>
                <w:rFonts w:eastAsia="Times New Roman" w:cstheme="minorHAnsi"/>
                <w:b/>
                <w:bCs/>
                <w:sz w:val="24"/>
                <w:szCs w:val="24"/>
              </w:rPr>
            </w:pPr>
            <w:r w:rsidRPr="00AC553E">
              <w:rPr>
                <w:rFonts w:eastAsia="Times New Roman" w:cstheme="minorHAnsi"/>
                <w:b/>
                <w:bCs/>
                <w:sz w:val="24"/>
                <w:szCs w:val="24"/>
              </w:rPr>
              <w:t>Agenda Item 3</w:t>
            </w:r>
            <w:r>
              <w:rPr>
                <w:rFonts w:eastAsia="Times New Roman" w:cstheme="minorHAnsi"/>
                <w:b/>
                <w:bCs/>
                <w:sz w:val="24"/>
                <w:szCs w:val="24"/>
              </w:rPr>
              <w:t xml:space="preserve"> – Dementia talk from Chariot</w:t>
            </w:r>
          </w:p>
          <w:p w14:paraId="036DC825" w14:textId="184B271C" w:rsidR="009B07AF" w:rsidRPr="009B07AF" w:rsidRDefault="001C79F7" w:rsidP="0088315A">
            <w:pPr>
              <w:spacing w:before="100" w:beforeAutospacing="1" w:after="100" w:afterAutospacing="1" w:line="240" w:lineRule="auto"/>
              <w:rPr>
                <w:rFonts w:ascii="Times New Roman" w:eastAsia="Times New Roman" w:hAnsi="Times New Roman" w:cs="Times New Roman"/>
                <w:sz w:val="24"/>
                <w:szCs w:val="24"/>
                <w:lang w:eastAsia="en-GB"/>
              </w:rPr>
            </w:pPr>
            <w:r w:rsidRPr="00215E0A">
              <w:rPr>
                <w:rFonts w:eastAsia="Times New Roman" w:cstheme="minorHAnsi"/>
                <w:sz w:val="24"/>
                <w:szCs w:val="24"/>
              </w:rPr>
              <w:t>DP</w:t>
            </w:r>
            <w:r w:rsidR="0088315A">
              <w:rPr>
                <w:rStyle w:val="acopre"/>
              </w:rPr>
              <w:t xml:space="preserve"> introduced The Cognitive Health in </w:t>
            </w:r>
            <w:r w:rsidR="0088315A" w:rsidRPr="00802F53">
              <w:rPr>
                <w:rStyle w:val="acopre"/>
              </w:rPr>
              <w:t xml:space="preserve">Ageing </w:t>
            </w:r>
            <w:r w:rsidR="0088315A" w:rsidRPr="00802F53">
              <w:rPr>
                <w:rStyle w:val="Emphasis"/>
                <w:i w:val="0"/>
                <w:iCs w:val="0"/>
              </w:rPr>
              <w:t>Register</w:t>
            </w:r>
            <w:r w:rsidR="0088315A" w:rsidRPr="00802F53">
              <w:rPr>
                <w:rStyle w:val="acopre"/>
                <w:i/>
                <w:iCs/>
              </w:rPr>
              <w:t>:</w:t>
            </w:r>
            <w:r w:rsidR="0088315A">
              <w:rPr>
                <w:rStyle w:val="acopre"/>
              </w:rPr>
              <w:t xml:space="preserve"> Investigational, Observational and Trial studies (</w:t>
            </w:r>
            <w:r w:rsidR="0088315A">
              <w:rPr>
                <w:rStyle w:val="Emphasis"/>
              </w:rPr>
              <w:t>CHARIOT</w:t>
            </w:r>
            <w:r w:rsidR="0088315A">
              <w:rPr>
                <w:rStyle w:val="acopre"/>
              </w:rPr>
              <w:t>)</w:t>
            </w:r>
            <w:r w:rsidRPr="00215E0A">
              <w:rPr>
                <w:rFonts w:eastAsia="Times New Roman" w:cstheme="minorHAnsi"/>
                <w:sz w:val="24"/>
                <w:szCs w:val="24"/>
              </w:rPr>
              <w:t xml:space="preserve"> run by the Ag</w:t>
            </w:r>
            <w:r w:rsidR="00802F53">
              <w:rPr>
                <w:rFonts w:eastAsia="Times New Roman" w:cstheme="minorHAnsi"/>
                <w:sz w:val="24"/>
                <w:szCs w:val="24"/>
              </w:rPr>
              <w:t>e</w:t>
            </w:r>
            <w:r w:rsidRPr="00215E0A">
              <w:rPr>
                <w:rFonts w:eastAsia="Times New Roman" w:cstheme="minorHAnsi"/>
                <w:sz w:val="24"/>
                <w:szCs w:val="24"/>
              </w:rPr>
              <w:t>ing E</w:t>
            </w:r>
            <w:r w:rsidR="00215E0A" w:rsidRPr="00215E0A">
              <w:rPr>
                <w:rFonts w:eastAsia="Times New Roman" w:cstheme="minorHAnsi"/>
                <w:sz w:val="24"/>
                <w:szCs w:val="24"/>
              </w:rPr>
              <w:t>pidemiology (AGE) Research Unit at Imperial college</w:t>
            </w:r>
            <w:r w:rsidR="00215E0A">
              <w:rPr>
                <w:rFonts w:eastAsia="Times New Roman" w:cstheme="minorHAnsi"/>
                <w:sz w:val="24"/>
                <w:szCs w:val="24"/>
              </w:rPr>
              <w:t xml:space="preserve"> which</w:t>
            </w:r>
            <w:r w:rsidR="009B07AF">
              <w:rPr>
                <w:rFonts w:eastAsia="Times New Roman" w:cstheme="minorHAnsi"/>
              </w:rPr>
              <w:t xml:space="preserve"> aims</w:t>
            </w:r>
            <w:r w:rsidR="00802F53">
              <w:rPr>
                <w:rFonts w:eastAsia="Times New Roman" w:cstheme="minorHAnsi"/>
              </w:rPr>
              <w:t>:</w:t>
            </w:r>
          </w:p>
          <w:p w14:paraId="25A3DC21" w14:textId="77777777" w:rsidR="009B07AF" w:rsidRPr="009B07AF" w:rsidRDefault="009B07AF" w:rsidP="009B07AF">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9B07AF">
              <w:rPr>
                <w:rFonts w:ascii="Times New Roman" w:eastAsia="Times New Roman" w:hAnsi="Times New Roman" w:cs="Times New Roman"/>
                <w:sz w:val="24"/>
                <w:szCs w:val="24"/>
                <w:lang w:eastAsia="en-GB"/>
              </w:rPr>
              <w:t>To build a register of 'cognitively healthy' individuals aged 50-85 who are interested in research</w:t>
            </w:r>
          </w:p>
          <w:p w14:paraId="1A40A9AB" w14:textId="77777777" w:rsidR="009B07AF" w:rsidRPr="009B07AF" w:rsidRDefault="009B07AF" w:rsidP="009B07AF">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9B07AF">
              <w:rPr>
                <w:rFonts w:ascii="Times New Roman" w:eastAsia="Times New Roman" w:hAnsi="Times New Roman" w:cs="Times New Roman"/>
                <w:sz w:val="24"/>
                <w:szCs w:val="24"/>
                <w:lang w:eastAsia="en-GB"/>
              </w:rPr>
              <w:t>To provide opportunities to participate in investigational, observational and clinical trials specifically aimed at predicting and preventing diseases of ageing</w:t>
            </w:r>
          </w:p>
          <w:p w14:paraId="3DB9CA21" w14:textId="23D4722A" w:rsidR="009B07AF" w:rsidRDefault="009B07AF" w:rsidP="009B07AF">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9B07AF">
              <w:rPr>
                <w:rFonts w:ascii="Times New Roman" w:eastAsia="Times New Roman" w:hAnsi="Times New Roman" w:cs="Times New Roman"/>
                <w:sz w:val="24"/>
                <w:szCs w:val="24"/>
                <w:lang w:eastAsia="en-GB"/>
              </w:rPr>
              <w:t xml:space="preserve">To facilitate research </w:t>
            </w:r>
            <w:r w:rsidR="004F3E07">
              <w:rPr>
                <w:rFonts w:ascii="Times New Roman" w:eastAsia="Times New Roman" w:hAnsi="Times New Roman" w:cs="Times New Roman"/>
                <w:sz w:val="24"/>
                <w:szCs w:val="24"/>
                <w:lang w:eastAsia="en-GB"/>
              </w:rPr>
              <w:t xml:space="preserve">into </w:t>
            </w:r>
            <w:r w:rsidRPr="009B07AF">
              <w:rPr>
                <w:rFonts w:ascii="Times New Roman" w:eastAsia="Times New Roman" w:hAnsi="Times New Roman" w:cs="Times New Roman"/>
                <w:sz w:val="24"/>
                <w:szCs w:val="24"/>
                <w:lang w:eastAsia="en-GB"/>
              </w:rPr>
              <w:t>Alzheimer's disease and dementia prevention</w:t>
            </w:r>
          </w:p>
          <w:p w14:paraId="7DDB2880" w14:textId="1B4E6BA1" w:rsidR="00806E6B" w:rsidRDefault="00806E6B" w:rsidP="00552F6C">
            <w:pPr>
              <w:spacing w:after="0" w:line="240" w:lineRule="auto"/>
              <w:rPr>
                <w:rFonts w:eastAsia="Times New Roman" w:cstheme="minorHAnsi"/>
                <w:sz w:val="24"/>
                <w:szCs w:val="24"/>
              </w:rPr>
            </w:pPr>
            <w:r>
              <w:rPr>
                <w:rFonts w:eastAsia="Times New Roman" w:cstheme="minorHAnsi"/>
                <w:sz w:val="24"/>
                <w:szCs w:val="24"/>
              </w:rPr>
              <w:t>D</w:t>
            </w:r>
            <w:r w:rsidR="0088315A">
              <w:rPr>
                <w:rFonts w:eastAsia="Times New Roman" w:cstheme="minorHAnsi"/>
                <w:sz w:val="24"/>
                <w:szCs w:val="24"/>
              </w:rPr>
              <w:t>P explained that d</w:t>
            </w:r>
            <w:r>
              <w:rPr>
                <w:rFonts w:eastAsia="Times New Roman" w:cstheme="minorHAnsi"/>
                <w:sz w:val="24"/>
                <w:szCs w:val="24"/>
              </w:rPr>
              <w:t>ementia is not a normal part of ag</w:t>
            </w:r>
            <w:r w:rsidR="00802F53">
              <w:rPr>
                <w:rFonts w:eastAsia="Times New Roman" w:cstheme="minorHAnsi"/>
                <w:sz w:val="24"/>
                <w:szCs w:val="24"/>
              </w:rPr>
              <w:t>e</w:t>
            </w:r>
            <w:r>
              <w:rPr>
                <w:rFonts w:eastAsia="Times New Roman" w:cstheme="minorHAnsi"/>
                <w:sz w:val="24"/>
                <w:szCs w:val="24"/>
              </w:rPr>
              <w:t>ing. It is normal to become forgetful as we age</w:t>
            </w:r>
            <w:r w:rsidR="00802F53">
              <w:rPr>
                <w:rFonts w:eastAsia="Times New Roman" w:cstheme="minorHAnsi"/>
                <w:sz w:val="24"/>
                <w:szCs w:val="24"/>
              </w:rPr>
              <w:t>. This condition</w:t>
            </w:r>
            <w:r>
              <w:rPr>
                <w:rFonts w:eastAsia="Times New Roman" w:cstheme="minorHAnsi"/>
                <w:sz w:val="24"/>
                <w:szCs w:val="24"/>
              </w:rPr>
              <w:t xml:space="preserve"> may progress to ‘Mild Cognitive Impairment’ (MCI). Some but not all people with MCI go on to develop dementia. </w:t>
            </w:r>
          </w:p>
          <w:p w14:paraId="0BAE6DED" w14:textId="1D937CFA" w:rsidR="00215E0A" w:rsidRDefault="00215E0A" w:rsidP="00552F6C">
            <w:pPr>
              <w:spacing w:after="0" w:line="240" w:lineRule="auto"/>
              <w:rPr>
                <w:rFonts w:eastAsia="Times New Roman" w:cstheme="minorHAnsi"/>
                <w:sz w:val="24"/>
                <w:szCs w:val="24"/>
              </w:rPr>
            </w:pPr>
            <w:r>
              <w:rPr>
                <w:rFonts w:eastAsia="Times New Roman" w:cstheme="minorHAnsi"/>
                <w:sz w:val="24"/>
                <w:szCs w:val="24"/>
              </w:rPr>
              <w:t>AGE ha</w:t>
            </w:r>
            <w:r w:rsidR="00802F53">
              <w:rPr>
                <w:rFonts w:eastAsia="Times New Roman" w:cstheme="minorHAnsi"/>
                <w:sz w:val="24"/>
                <w:szCs w:val="24"/>
              </w:rPr>
              <w:t>s</w:t>
            </w:r>
            <w:r>
              <w:rPr>
                <w:rFonts w:eastAsia="Times New Roman" w:cstheme="minorHAnsi"/>
                <w:sz w:val="24"/>
                <w:szCs w:val="24"/>
              </w:rPr>
              <w:t xml:space="preserve"> identified that </w:t>
            </w:r>
            <w:r w:rsidR="00802F53">
              <w:rPr>
                <w:rFonts w:eastAsia="Times New Roman" w:cstheme="minorHAnsi"/>
                <w:sz w:val="24"/>
                <w:szCs w:val="24"/>
              </w:rPr>
              <w:t>it is probably</w:t>
            </w:r>
            <w:r>
              <w:rPr>
                <w:rFonts w:eastAsia="Times New Roman" w:cstheme="minorHAnsi"/>
                <w:sz w:val="24"/>
                <w:szCs w:val="24"/>
              </w:rPr>
              <w:t xml:space="preserve"> a mix of factors increasing the likelihood of dementia</w:t>
            </w:r>
            <w:r w:rsidR="004F3E07">
              <w:rPr>
                <w:rFonts w:eastAsia="Times New Roman" w:cstheme="minorHAnsi"/>
                <w:sz w:val="24"/>
                <w:szCs w:val="24"/>
              </w:rPr>
              <w:t>,</w:t>
            </w:r>
            <w:r>
              <w:rPr>
                <w:rFonts w:eastAsia="Times New Roman" w:cstheme="minorHAnsi"/>
                <w:sz w:val="24"/>
                <w:szCs w:val="24"/>
              </w:rPr>
              <w:t xml:space="preserve"> including heart disease and social isolation. One in fourteen people over 65 will have dementia and </w:t>
            </w:r>
            <w:r w:rsidR="00802F53">
              <w:rPr>
                <w:rFonts w:eastAsia="Times New Roman" w:cstheme="minorHAnsi"/>
                <w:sz w:val="24"/>
                <w:szCs w:val="24"/>
              </w:rPr>
              <w:t>o</w:t>
            </w:r>
            <w:r>
              <w:rPr>
                <w:rFonts w:eastAsia="Times New Roman" w:cstheme="minorHAnsi"/>
                <w:sz w:val="24"/>
                <w:szCs w:val="24"/>
              </w:rPr>
              <w:t xml:space="preserve">ne in 79 of the whole population. </w:t>
            </w:r>
          </w:p>
          <w:p w14:paraId="34AAF4B4" w14:textId="4F04D491" w:rsidR="00215E0A" w:rsidRDefault="00B140D8" w:rsidP="00552F6C">
            <w:pPr>
              <w:spacing w:after="0" w:line="240" w:lineRule="auto"/>
              <w:rPr>
                <w:rFonts w:eastAsia="Times New Roman" w:cstheme="minorHAnsi"/>
                <w:sz w:val="24"/>
                <w:szCs w:val="24"/>
              </w:rPr>
            </w:pPr>
            <w:r>
              <w:rPr>
                <w:rFonts w:eastAsia="Times New Roman" w:cstheme="minorHAnsi"/>
                <w:sz w:val="24"/>
                <w:szCs w:val="24"/>
              </w:rPr>
              <w:t xml:space="preserve">Despite the </w:t>
            </w:r>
            <w:r w:rsidR="0088315A">
              <w:rPr>
                <w:rFonts w:eastAsia="Times New Roman" w:cstheme="minorHAnsi"/>
                <w:sz w:val="24"/>
                <w:szCs w:val="24"/>
              </w:rPr>
              <w:t xml:space="preserve">extremely </w:t>
            </w:r>
            <w:r>
              <w:rPr>
                <w:rFonts w:eastAsia="Times New Roman" w:cstheme="minorHAnsi"/>
                <w:sz w:val="24"/>
                <w:szCs w:val="24"/>
              </w:rPr>
              <w:t>high cost of caring for a person with dementia (mainly born by families)</w:t>
            </w:r>
            <w:r w:rsidR="00802F53">
              <w:rPr>
                <w:rFonts w:eastAsia="Times New Roman" w:cstheme="minorHAnsi"/>
                <w:sz w:val="24"/>
                <w:szCs w:val="24"/>
              </w:rPr>
              <w:t>,</w:t>
            </w:r>
            <w:r>
              <w:rPr>
                <w:rFonts w:eastAsia="Times New Roman" w:cstheme="minorHAnsi"/>
                <w:sz w:val="24"/>
                <w:szCs w:val="24"/>
              </w:rPr>
              <w:t xml:space="preserve"> funding for research is significantly lower than that available for research into </w:t>
            </w:r>
            <w:r w:rsidR="00806E6B">
              <w:rPr>
                <w:rFonts w:eastAsia="Times New Roman" w:cstheme="minorHAnsi"/>
                <w:sz w:val="24"/>
                <w:szCs w:val="24"/>
              </w:rPr>
              <w:t xml:space="preserve">causes and treatment of </w:t>
            </w:r>
            <w:r w:rsidR="004F3E07">
              <w:rPr>
                <w:rFonts w:eastAsia="Times New Roman" w:cstheme="minorHAnsi"/>
                <w:sz w:val="24"/>
                <w:szCs w:val="24"/>
              </w:rPr>
              <w:t>c</w:t>
            </w:r>
            <w:r>
              <w:rPr>
                <w:rFonts w:eastAsia="Times New Roman" w:cstheme="minorHAnsi"/>
                <w:sz w:val="24"/>
                <w:szCs w:val="24"/>
              </w:rPr>
              <w:t xml:space="preserve">ancer and </w:t>
            </w:r>
            <w:r w:rsidR="004F3E07">
              <w:rPr>
                <w:rFonts w:eastAsia="Times New Roman" w:cstheme="minorHAnsi"/>
                <w:sz w:val="24"/>
                <w:szCs w:val="24"/>
              </w:rPr>
              <w:t>h</w:t>
            </w:r>
            <w:r>
              <w:rPr>
                <w:rFonts w:eastAsia="Times New Roman" w:cstheme="minorHAnsi"/>
                <w:sz w:val="24"/>
                <w:szCs w:val="24"/>
              </w:rPr>
              <w:t xml:space="preserve">eart disease. </w:t>
            </w:r>
            <w:r w:rsidR="00215E0A">
              <w:rPr>
                <w:rFonts w:eastAsia="Times New Roman" w:cstheme="minorHAnsi"/>
                <w:sz w:val="24"/>
                <w:szCs w:val="24"/>
              </w:rPr>
              <w:t xml:space="preserve"> </w:t>
            </w:r>
          </w:p>
          <w:p w14:paraId="18EABEF3" w14:textId="5FB1D4BA" w:rsidR="009B07AF" w:rsidRDefault="009B07AF" w:rsidP="00552F6C">
            <w:pPr>
              <w:spacing w:after="0" w:line="240" w:lineRule="auto"/>
              <w:rPr>
                <w:rFonts w:eastAsia="Times New Roman" w:cstheme="minorHAnsi"/>
                <w:sz w:val="24"/>
                <w:szCs w:val="24"/>
              </w:rPr>
            </w:pPr>
            <w:r>
              <w:rPr>
                <w:rFonts w:eastAsia="Times New Roman" w:cstheme="minorHAnsi"/>
                <w:sz w:val="24"/>
                <w:szCs w:val="24"/>
              </w:rPr>
              <w:t>Participants joining the register may be offered regular check-ups, family history</w:t>
            </w:r>
            <w:r w:rsidR="004F3E07">
              <w:rPr>
                <w:rFonts w:eastAsia="Times New Roman" w:cstheme="minorHAnsi"/>
                <w:sz w:val="24"/>
                <w:szCs w:val="24"/>
              </w:rPr>
              <w:t xml:space="preserve">, </w:t>
            </w:r>
            <w:r>
              <w:rPr>
                <w:rFonts w:eastAsia="Times New Roman" w:cstheme="minorHAnsi"/>
                <w:sz w:val="24"/>
                <w:szCs w:val="24"/>
              </w:rPr>
              <w:t xml:space="preserve">or offers to participate in trials. </w:t>
            </w:r>
          </w:p>
          <w:p w14:paraId="3BCD2EF4" w14:textId="443AD323" w:rsidR="009B07AF" w:rsidRDefault="007F5127" w:rsidP="00552F6C">
            <w:pPr>
              <w:spacing w:after="0" w:line="240" w:lineRule="auto"/>
              <w:rPr>
                <w:rFonts w:eastAsia="Times New Roman" w:cstheme="minorHAnsi"/>
                <w:sz w:val="24"/>
                <w:szCs w:val="24"/>
              </w:rPr>
            </w:pPr>
            <w:r>
              <w:rPr>
                <w:rFonts w:eastAsia="Times New Roman" w:cstheme="minorHAnsi"/>
                <w:sz w:val="24"/>
                <w:szCs w:val="24"/>
              </w:rPr>
              <w:t>Studies are in progress and an annual progress report is included the AGE newsletter</w:t>
            </w:r>
            <w:r w:rsidR="00E00FA0">
              <w:rPr>
                <w:rFonts w:eastAsia="Times New Roman" w:cstheme="minorHAnsi"/>
                <w:sz w:val="24"/>
                <w:szCs w:val="24"/>
              </w:rPr>
              <w:t xml:space="preserve">. Following the meeting JL forwarded DP’s email which included a CHARIOT leaflet and ‘participant information sheet’. For further details email </w:t>
            </w:r>
            <w:hyperlink r:id="rId8" w:tgtFrame="_blank" w:history="1">
              <w:r w:rsidR="00E00FA0">
                <w:rPr>
                  <w:rStyle w:val="Hyperlink"/>
                  <w:sz w:val="24"/>
                  <w:szCs w:val="24"/>
                  <w:bdr w:val="none" w:sz="0" w:space="0" w:color="auto" w:frame="1"/>
                  <w:shd w:val="clear" w:color="auto" w:fill="FFFFFF"/>
                </w:rPr>
                <w:t>dementia.prevention@imperial.ac.uk</w:t>
              </w:r>
            </w:hyperlink>
            <w:r w:rsidR="00E00FA0">
              <w:rPr>
                <w:color w:val="000000"/>
                <w:sz w:val="24"/>
                <w:szCs w:val="24"/>
              </w:rPr>
              <w:t xml:space="preserve"> .</w:t>
            </w:r>
          </w:p>
          <w:p w14:paraId="4C259A8D" w14:textId="001F7732" w:rsidR="009B07AF" w:rsidRDefault="009B07AF" w:rsidP="00552F6C">
            <w:pPr>
              <w:spacing w:after="0" w:line="240" w:lineRule="auto"/>
              <w:rPr>
                <w:rFonts w:eastAsia="Times New Roman" w:cstheme="minorHAnsi"/>
                <w:sz w:val="24"/>
                <w:szCs w:val="24"/>
              </w:rPr>
            </w:pPr>
          </w:p>
          <w:p w14:paraId="522C61C6" w14:textId="0FE4BD9C" w:rsidR="008854DA" w:rsidRDefault="008854DA" w:rsidP="00552F6C">
            <w:pPr>
              <w:spacing w:after="0" w:line="240" w:lineRule="auto"/>
              <w:rPr>
                <w:rFonts w:eastAsia="Times New Roman" w:cstheme="minorHAnsi"/>
                <w:sz w:val="24"/>
                <w:szCs w:val="24"/>
              </w:rPr>
            </w:pPr>
            <w:r>
              <w:rPr>
                <w:rFonts w:eastAsia="Times New Roman" w:cstheme="minorHAnsi"/>
                <w:sz w:val="24"/>
                <w:szCs w:val="24"/>
              </w:rPr>
              <w:t xml:space="preserve">Following the presentation there was a group discussion on support for people caring for those with dementia. BW took a course run by the Wicking Institute </w:t>
            </w:r>
            <w:hyperlink r:id="rId9" w:history="1">
              <w:r w:rsidRPr="006155E9">
                <w:rPr>
                  <w:rStyle w:val="Hyperlink"/>
                  <w:rFonts w:eastAsia="Times New Roman" w:cstheme="minorHAnsi"/>
                  <w:sz w:val="24"/>
                  <w:szCs w:val="24"/>
                </w:rPr>
                <w:t>www.utas.edu.au/wicking</w:t>
              </w:r>
            </w:hyperlink>
            <w:r>
              <w:rPr>
                <w:rFonts w:eastAsia="Times New Roman" w:cstheme="minorHAnsi"/>
                <w:sz w:val="24"/>
                <w:szCs w:val="24"/>
              </w:rPr>
              <w:t xml:space="preserve"> which he found helped. CH recommended taking the Dementia Friends short on-line course and reading </w:t>
            </w:r>
            <w:r w:rsidR="00EA1BE1">
              <w:rPr>
                <w:rFonts w:eastAsia="Times New Roman" w:cstheme="minorHAnsi"/>
                <w:sz w:val="24"/>
                <w:szCs w:val="24"/>
              </w:rPr>
              <w:t>Contented Dementia by Oliver James (a practical</w:t>
            </w:r>
            <w:r w:rsidR="004F3E07">
              <w:rPr>
                <w:rFonts w:eastAsia="Times New Roman" w:cstheme="minorHAnsi"/>
                <w:sz w:val="24"/>
                <w:szCs w:val="24"/>
              </w:rPr>
              <w:t xml:space="preserve"> </w:t>
            </w:r>
            <w:r w:rsidR="00EA1BE1">
              <w:rPr>
                <w:rFonts w:eastAsia="Times New Roman" w:cstheme="minorHAnsi"/>
                <w:sz w:val="24"/>
                <w:szCs w:val="24"/>
              </w:rPr>
              <w:t>guide to understanding and caring for p</w:t>
            </w:r>
            <w:r w:rsidR="004F3E07">
              <w:rPr>
                <w:rFonts w:eastAsia="Times New Roman" w:cstheme="minorHAnsi"/>
                <w:sz w:val="24"/>
                <w:szCs w:val="24"/>
              </w:rPr>
              <w:t>eople</w:t>
            </w:r>
            <w:r w:rsidR="00EA1BE1">
              <w:rPr>
                <w:rFonts w:eastAsia="Times New Roman" w:cstheme="minorHAnsi"/>
                <w:sz w:val="24"/>
                <w:szCs w:val="24"/>
              </w:rPr>
              <w:t xml:space="preserve"> with dementia)</w:t>
            </w:r>
          </w:p>
          <w:p w14:paraId="324356B8" w14:textId="77777777" w:rsidR="009B07AF" w:rsidRDefault="009B07AF" w:rsidP="00552F6C">
            <w:pPr>
              <w:spacing w:after="0" w:line="240" w:lineRule="auto"/>
              <w:rPr>
                <w:rFonts w:eastAsia="Times New Roman" w:cstheme="minorHAnsi"/>
                <w:sz w:val="24"/>
                <w:szCs w:val="24"/>
              </w:rPr>
            </w:pPr>
          </w:p>
          <w:p w14:paraId="00F20451" w14:textId="12071485" w:rsidR="00806E6B" w:rsidRPr="00215E0A" w:rsidRDefault="00806E6B" w:rsidP="00552F6C">
            <w:pPr>
              <w:spacing w:after="0" w:line="240" w:lineRule="auto"/>
              <w:rPr>
                <w:rFonts w:eastAsia="Times New Roman" w:cstheme="minorHAnsi"/>
                <w:sz w:val="24"/>
                <w:szCs w:val="24"/>
              </w:rPr>
            </w:pPr>
          </w:p>
        </w:tc>
        <w:tc>
          <w:tcPr>
            <w:tcW w:w="993" w:type="dxa"/>
          </w:tcPr>
          <w:p w14:paraId="5F9C4D13" w14:textId="77777777" w:rsidR="001C79F7" w:rsidRDefault="001C79F7" w:rsidP="00552F6C">
            <w:pPr>
              <w:spacing w:after="0" w:line="240" w:lineRule="auto"/>
              <w:rPr>
                <w:rFonts w:eastAsia="Times New Roman" w:cstheme="minorHAnsi"/>
                <w:sz w:val="24"/>
                <w:szCs w:val="24"/>
              </w:rPr>
            </w:pPr>
          </w:p>
        </w:tc>
      </w:tr>
      <w:tr w:rsidR="00552F6C" w:rsidRPr="00552F6C" w14:paraId="7E163429" w14:textId="77777777" w:rsidTr="005F73D2">
        <w:trPr>
          <w:trHeight w:val="708"/>
        </w:trPr>
        <w:tc>
          <w:tcPr>
            <w:tcW w:w="9889" w:type="dxa"/>
          </w:tcPr>
          <w:p w14:paraId="3372A52A" w14:textId="13C23735" w:rsidR="00552F6C" w:rsidRDefault="00362145" w:rsidP="00552F6C">
            <w:pPr>
              <w:spacing w:after="0" w:line="240" w:lineRule="auto"/>
              <w:rPr>
                <w:rFonts w:eastAsia="Times New Roman" w:cstheme="minorHAnsi"/>
                <w:b/>
                <w:bCs/>
                <w:sz w:val="24"/>
                <w:szCs w:val="24"/>
              </w:rPr>
            </w:pPr>
            <w:r w:rsidRPr="00AC553E">
              <w:rPr>
                <w:rFonts w:eastAsia="Times New Roman" w:cstheme="minorHAnsi"/>
                <w:b/>
                <w:bCs/>
                <w:sz w:val="24"/>
                <w:szCs w:val="24"/>
              </w:rPr>
              <w:lastRenderedPageBreak/>
              <w:t xml:space="preserve">Agenda Item </w:t>
            </w:r>
            <w:r w:rsidR="001C79F7">
              <w:rPr>
                <w:rFonts w:eastAsia="Times New Roman" w:cstheme="minorHAnsi"/>
                <w:b/>
                <w:bCs/>
                <w:sz w:val="24"/>
                <w:szCs w:val="24"/>
              </w:rPr>
              <w:t>4</w:t>
            </w:r>
            <w:r w:rsidRPr="00AC553E">
              <w:rPr>
                <w:rFonts w:eastAsia="Times New Roman" w:cstheme="minorHAnsi"/>
                <w:b/>
                <w:bCs/>
                <w:sz w:val="24"/>
                <w:szCs w:val="24"/>
              </w:rPr>
              <w:t xml:space="preserve"> – Updates from the GP practice during Covid</w:t>
            </w:r>
          </w:p>
          <w:p w14:paraId="76DD607A" w14:textId="554AD174" w:rsidR="00B628BF" w:rsidRPr="00E80ED2" w:rsidRDefault="00E80ED2" w:rsidP="00B628BF">
            <w:pPr>
              <w:spacing w:after="0" w:line="240" w:lineRule="auto"/>
              <w:rPr>
                <w:rFonts w:eastAsia="Times New Roman" w:cstheme="minorHAnsi"/>
                <w:sz w:val="24"/>
                <w:szCs w:val="24"/>
              </w:rPr>
            </w:pPr>
            <w:r>
              <w:rPr>
                <w:rFonts w:eastAsia="Times New Roman" w:cstheme="minorHAnsi"/>
                <w:sz w:val="24"/>
                <w:szCs w:val="24"/>
              </w:rPr>
              <w:t>JL explained that a</w:t>
            </w:r>
            <w:r w:rsidR="007F5127" w:rsidRPr="00E80ED2">
              <w:rPr>
                <w:rFonts w:eastAsia="Times New Roman" w:cstheme="minorHAnsi"/>
                <w:sz w:val="24"/>
                <w:szCs w:val="24"/>
              </w:rPr>
              <w:t>t one point</w:t>
            </w:r>
            <w:r w:rsidR="00E00FA0">
              <w:rPr>
                <w:rFonts w:eastAsia="Times New Roman" w:cstheme="minorHAnsi"/>
                <w:sz w:val="24"/>
                <w:szCs w:val="24"/>
              </w:rPr>
              <w:t xml:space="preserve"> during the pandemic</w:t>
            </w:r>
            <w:r w:rsidR="007F5127" w:rsidRPr="00E80ED2">
              <w:rPr>
                <w:rFonts w:eastAsia="Times New Roman" w:cstheme="minorHAnsi"/>
                <w:sz w:val="24"/>
                <w:szCs w:val="24"/>
              </w:rPr>
              <w:t xml:space="preserve"> 75% of the reception staff had covid and thanks to the practice pulling together </w:t>
            </w:r>
            <w:r w:rsidR="00B628BF" w:rsidRPr="00E80ED2">
              <w:rPr>
                <w:rFonts w:eastAsia="Times New Roman" w:cstheme="minorHAnsi"/>
                <w:sz w:val="24"/>
                <w:szCs w:val="24"/>
              </w:rPr>
              <w:t>SJWMC</w:t>
            </w:r>
            <w:r w:rsidR="007F5127" w:rsidRPr="00E80ED2">
              <w:rPr>
                <w:rFonts w:eastAsia="Times New Roman" w:cstheme="minorHAnsi"/>
                <w:sz w:val="24"/>
                <w:szCs w:val="24"/>
              </w:rPr>
              <w:t xml:space="preserve"> were able to</w:t>
            </w:r>
            <w:r w:rsidR="00B628BF" w:rsidRPr="00E80ED2">
              <w:rPr>
                <w:rFonts w:eastAsia="Times New Roman" w:cstheme="minorHAnsi"/>
                <w:sz w:val="24"/>
                <w:szCs w:val="24"/>
              </w:rPr>
              <w:t xml:space="preserve"> run the surgery </w:t>
            </w:r>
            <w:r w:rsidR="007F5127" w:rsidRPr="00E80ED2">
              <w:rPr>
                <w:rFonts w:eastAsia="Times New Roman" w:cstheme="minorHAnsi"/>
                <w:sz w:val="24"/>
                <w:szCs w:val="24"/>
              </w:rPr>
              <w:t xml:space="preserve">although it was not easy.  </w:t>
            </w:r>
            <w:r w:rsidR="00B628BF" w:rsidRPr="00E80ED2">
              <w:rPr>
                <w:rFonts w:eastAsia="Times New Roman" w:cstheme="minorHAnsi"/>
                <w:sz w:val="24"/>
                <w:szCs w:val="24"/>
              </w:rPr>
              <w:t>Fortunately,</w:t>
            </w:r>
            <w:r w:rsidR="007F5127" w:rsidRPr="00E80ED2">
              <w:rPr>
                <w:rFonts w:eastAsia="Times New Roman" w:cstheme="minorHAnsi"/>
                <w:sz w:val="24"/>
                <w:szCs w:val="24"/>
              </w:rPr>
              <w:t xml:space="preserve"> all of those who had covid have made a good </w:t>
            </w:r>
            <w:r w:rsidR="00B628BF" w:rsidRPr="00E80ED2">
              <w:rPr>
                <w:rFonts w:eastAsia="Times New Roman" w:cstheme="minorHAnsi"/>
                <w:sz w:val="24"/>
                <w:szCs w:val="24"/>
              </w:rPr>
              <w:t xml:space="preserve">recovery. No doctors have had covid. </w:t>
            </w:r>
          </w:p>
          <w:p w14:paraId="3E537249" w14:textId="25CB1EC9" w:rsidR="007F5127" w:rsidRPr="00E80ED2" w:rsidRDefault="007F5127" w:rsidP="00552F6C">
            <w:pPr>
              <w:spacing w:after="0" w:line="240" w:lineRule="auto"/>
              <w:rPr>
                <w:rFonts w:eastAsia="Times New Roman" w:cstheme="minorHAnsi"/>
                <w:sz w:val="24"/>
                <w:szCs w:val="24"/>
              </w:rPr>
            </w:pPr>
          </w:p>
          <w:p w14:paraId="1CCC9564" w14:textId="453CD64F" w:rsidR="007F5127" w:rsidRPr="00E80ED2" w:rsidRDefault="007F5127" w:rsidP="00552F6C">
            <w:pPr>
              <w:spacing w:after="0" w:line="240" w:lineRule="auto"/>
              <w:rPr>
                <w:rFonts w:eastAsia="Times New Roman" w:cstheme="minorHAnsi"/>
                <w:sz w:val="24"/>
                <w:szCs w:val="24"/>
              </w:rPr>
            </w:pPr>
            <w:r w:rsidRPr="00E80ED2">
              <w:rPr>
                <w:rFonts w:eastAsia="Times New Roman" w:cstheme="minorHAnsi"/>
                <w:sz w:val="24"/>
                <w:szCs w:val="24"/>
              </w:rPr>
              <w:t>All staff have flow test</w:t>
            </w:r>
            <w:r w:rsidR="00E00FA0">
              <w:rPr>
                <w:rFonts w:eastAsia="Times New Roman" w:cstheme="minorHAnsi"/>
                <w:sz w:val="24"/>
                <w:szCs w:val="24"/>
              </w:rPr>
              <w:t>s</w:t>
            </w:r>
            <w:r w:rsidR="00B628BF" w:rsidRPr="00E80ED2">
              <w:rPr>
                <w:rFonts w:eastAsia="Times New Roman" w:cstheme="minorHAnsi"/>
                <w:sz w:val="24"/>
                <w:szCs w:val="24"/>
              </w:rPr>
              <w:t xml:space="preserve"> twice a week and lots of the staff have been vaccinated. </w:t>
            </w:r>
          </w:p>
          <w:p w14:paraId="0140028C" w14:textId="484F9A3C" w:rsidR="00B628BF" w:rsidRPr="00E80ED2" w:rsidRDefault="00B628BF" w:rsidP="00552F6C">
            <w:pPr>
              <w:spacing w:after="0" w:line="240" w:lineRule="auto"/>
              <w:rPr>
                <w:rFonts w:eastAsia="Times New Roman" w:cstheme="minorHAnsi"/>
                <w:sz w:val="24"/>
                <w:szCs w:val="24"/>
              </w:rPr>
            </w:pPr>
          </w:p>
          <w:p w14:paraId="731338FD" w14:textId="1ABA035A" w:rsidR="00E80ED2" w:rsidRPr="00E80ED2" w:rsidRDefault="00B628BF" w:rsidP="00552F6C">
            <w:pPr>
              <w:spacing w:after="0" w:line="240" w:lineRule="auto"/>
              <w:rPr>
                <w:rFonts w:eastAsia="Times New Roman" w:cstheme="minorHAnsi"/>
                <w:sz w:val="24"/>
                <w:szCs w:val="24"/>
              </w:rPr>
            </w:pPr>
            <w:r w:rsidRPr="00E80ED2">
              <w:rPr>
                <w:rFonts w:eastAsia="Times New Roman" w:cstheme="minorHAnsi"/>
                <w:sz w:val="24"/>
                <w:szCs w:val="24"/>
              </w:rPr>
              <w:t xml:space="preserve">AR asked, in light of the contagiousness of Covid, how the surgery is </w:t>
            </w:r>
            <w:r w:rsidR="00E80ED2">
              <w:rPr>
                <w:rFonts w:eastAsia="Times New Roman" w:cstheme="minorHAnsi"/>
                <w:sz w:val="24"/>
                <w:szCs w:val="24"/>
              </w:rPr>
              <w:t>preparing</w:t>
            </w:r>
            <w:r w:rsidRPr="00E80ED2">
              <w:rPr>
                <w:rFonts w:eastAsia="Times New Roman" w:cstheme="minorHAnsi"/>
                <w:sz w:val="24"/>
                <w:szCs w:val="24"/>
              </w:rPr>
              <w:t xml:space="preserve"> for more face-to-face appointments whilst keeping staff safe. JL explained that precautions (hand gel, wiping seats, temperature checks</w:t>
            </w:r>
            <w:r w:rsidR="00436442">
              <w:rPr>
                <w:rFonts w:eastAsia="Times New Roman" w:cstheme="minorHAnsi"/>
                <w:sz w:val="24"/>
                <w:szCs w:val="24"/>
              </w:rPr>
              <w:t xml:space="preserve"> etc</w:t>
            </w:r>
            <w:r w:rsidRPr="00E80ED2">
              <w:rPr>
                <w:rFonts w:eastAsia="Times New Roman" w:cstheme="minorHAnsi"/>
                <w:sz w:val="24"/>
                <w:szCs w:val="24"/>
              </w:rPr>
              <w:t xml:space="preserve">) are likely to be in place for a long time. </w:t>
            </w:r>
            <w:r w:rsidR="00E80ED2" w:rsidRPr="00E80ED2">
              <w:rPr>
                <w:rFonts w:eastAsia="Times New Roman" w:cstheme="minorHAnsi"/>
                <w:sz w:val="24"/>
                <w:szCs w:val="24"/>
              </w:rPr>
              <w:t xml:space="preserve">Some consultations will be over the phone and if necessary, patients will be asked to come into the surgery. </w:t>
            </w:r>
          </w:p>
          <w:p w14:paraId="5A656AC4" w14:textId="77777777" w:rsidR="00E80ED2" w:rsidRPr="00E80ED2" w:rsidRDefault="00E80ED2" w:rsidP="00552F6C">
            <w:pPr>
              <w:spacing w:after="0" w:line="240" w:lineRule="auto"/>
              <w:rPr>
                <w:rFonts w:eastAsia="Times New Roman" w:cstheme="minorHAnsi"/>
                <w:sz w:val="24"/>
                <w:szCs w:val="24"/>
              </w:rPr>
            </w:pPr>
          </w:p>
          <w:p w14:paraId="30DCD0D5" w14:textId="41926FDF" w:rsidR="00B628BF" w:rsidRDefault="00B628BF" w:rsidP="00552F6C">
            <w:pPr>
              <w:spacing w:after="0" w:line="240" w:lineRule="auto"/>
              <w:rPr>
                <w:rFonts w:eastAsia="Times New Roman" w:cstheme="minorHAnsi"/>
                <w:sz w:val="24"/>
                <w:szCs w:val="24"/>
              </w:rPr>
            </w:pPr>
            <w:r w:rsidRPr="00E80ED2">
              <w:rPr>
                <w:rFonts w:eastAsia="Times New Roman" w:cstheme="minorHAnsi"/>
                <w:sz w:val="24"/>
                <w:szCs w:val="24"/>
              </w:rPr>
              <w:t xml:space="preserve"> </w:t>
            </w:r>
            <w:r w:rsidR="00E80ED2" w:rsidRPr="00E80ED2">
              <w:rPr>
                <w:rFonts w:eastAsia="Times New Roman" w:cstheme="minorHAnsi"/>
                <w:sz w:val="24"/>
                <w:szCs w:val="24"/>
              </w:rPr>
              <w:t xml:space="preserve">E-consult – although the surgery </w:t>
            </w:r>
            <w:r w:rsidR="001A4670" w:rsidRPr="00E80ED2">
              <w:rPr>
                <w:rFonts w:eastAsia="Times New Roman" w:cstheme="minorHAnsi"/>
                <w:sz w:val="24"/>
                <w:szCs w:val="24"/>
              </w:rPr>
              <w:t>was</w:t>
            </w:r>
            <w:r w:rsidR="00E80ED2" w:rsidRPr="00E80ED2">
              <w:rPr>
                <w:rFonts w:eastAsia="Times New Roman" w:cstheme="minorHAnsi"/>
                <w:sz w:val="24"/>
                <w:szCs w:val="24"/>
              </w:rPr>
              <w:t xml:space="preserve"> mandated to use this service the practice ha</w:t>
            </w:r>
            <w:r w:rsidR="00E00FA0">
              <w:rPr>
                <w:rFonts w:eastAsia="Times New Roman" w:cstheme="minorHAnsi"/>
                <w:sz w:val="24"/>
                <w:szCs w:val="24"/>
              </w:rPr>
              <w:t>s</w:t>
            </w:r>
            <w:r w:rsidR="00E80ED2" w:rsidRPr="00E80ED2">
              <w:rPr>
                <w:rFonts w:eastAsia="Times New Roman" w:cstheme="minorHAnsi"/>
                <w:sz w:val="24"/>
                <w:szCs w:val="24"/>
              </w:rPr>
              <w:t xml:space="preserve"> found that they were inundated with enquiries which took up a lot of time</w:t>
            </w:r>
            <w:r w:rsidR="001A4670">
              <w:rPr>
                <w:rFonts w:eastAsia="Times New Roman" w:cstheme="minorHAnsi"/>
                <w:sz w:val="24"/>
                <w:szCs w:val="24"/>
              </w:rPr>
              <w:t xml:space="preserve">. </w:t>
            </w:r>
            <w:r w:rsidR="00E80ED2" w:rsidRPr="00E80ED2">
              <w:rPr>
                <w:rFonts w:eastAsia="Times New Roman" w:cstheme="minorHAnsi"/>
                <w:sz w:val="24"/>
                <w:szCs w:val="24"/>
              </w:rPr>
              <w:t xml:space="preserve"> </w:t>
            </w:r>
          </w:p>
          <w:p w14:paraId="2AA19596" w14:textId="13F45CFC" w:rsidR="001A4670" w:rsidRDefault="001A4670" w:rsidP="00552F6C">
            <w:pPr>
              <w:spacing w:after="0" w:line="240" w:lineRule="auto"/>
              <w:rPr>
                <w:rFonts w:eastAsia="Times New Roman" w:cstheme="minorHAnsi"/>
                <w:sz w:val="24"/>
                <w:szCs w:val="24"/>
              </w:rPr>
            </w:pPr>
          </w:p>
          <w:p w14:paraId="209FD995" w14:textId="150C3615" w:rsidR="001A4670" w:rsidRDefault="009A7390" w:rsidP="00552F6C">
            <w:pPr>
              <w:spacing w:after="0" w:line="240" w:lineRule="auto"/>
              <w:rPr>
                <w:rFonts w:eastAsia="Times New Roman" w:cstheme="minorHAnsi"/>
                <w:sz w:val="24"/>
                <w:szCs w:val="24"/>
              </w:rPr>
            </w:pPr>
            <w:r>
              <w:rPr>
                <w:rFonts w:eastAsia="Times New Roman" w:cstheme="minorHAnsi"/>
                <w:sz w:val="24"/>
                <w:szCs w:val="24"/>
              </w:rPr>
              <w:t xml:space="preserve">In </w:t>
            </w:r>
            <w:r w:rsidR="001A4670">
              <w:rPr>
                <w:rFonts w:eastAsia="Times New Roman" w:cstheme="minorHAnsi"/>
                <w:sz w:val="24"/>
                <w:szCs w:val="24"/>
              </w:rPr>
              <w:t>CSB’s experience</w:t>
            </w:r>
            <w:r>
              <w:rPr>
                <w:rFonts w:eastAsia="Times New Roman" w:cstheme="minorHAnsi"/>
                <w:sz w:val="24"/>
                <w:szCs w:val="24"/>
              </w:rPr>
              <w:t xml:space="preserve">, </w:t>
            </w:r>
            <w:r w:rsidR="001A4670">
              <w:rPr>
                <w:rFonts w:eastAsia="Times New Roman" w:cstheme="minorHAnsi"/>
                <w:sz w:val="24"/>
                <w:szCs w:val="24"/>
              </w:rPr>
              <w:t xml:space="preserve">the blended service allowing patients to call in for test results </w:t>
            </w:r>
            <w:r>
              <w:rPr>
                <w:rFonts w:eastAsia="Times New Roman" w:cstheme="minorHAnsi"/>
                <w:sz w:val="24"/>
                <w:szCs w:val="24"/>
              </w:rPr>
              <w:t xml:space="preserve">had </w:t>
            </w:r>
            <w:r w:rsidR="001A4670">
              <w:rPr>
                <w:rFonts w:eastAsia="Times New Roman" w:cstheme="minorHAnsi"/>
                <w:sz w:val="24"/>
                <w:szCs w:val="24"/>
              </w:rPr>
              <w:t xml:space="preserve">worked well. </w:t>
            </w:r>
          </w:p>
          <w:p w14:paraId="1C9AA6EC" w14:textId="616178D8" w:rsidR="001A4670" w:rsidRDefault="001A4670" w:rsidP="00552F6C">
            <w:pPr>
              <w:spacing w:after="0" w:line="240" w:lineRule="auto"/>
              <w:rPr>
                <w:rFonts w:eastAsia="Times New Roman" w:cstheme="minorHAnsi"/>
                <w:sz w:val="24"/>
                <w:szCs w:val="24"/>
              </w:rPr>
            </w:pPr>
            <w:r>
              <w:rPr>
                <w:rFonts w:eastAsia="Times New Roman" w:cstheme="minorHAnsi"/>
                <w:sz w:val="24"/>
                <w:szCs w:val="24"/>
              </w:rPr>
              <w:t xml:space="preserve">FJ had concerns of the system of referrals to hospital after finding he had not been placed on a waiting list for a procedure despite being advised by the GP that the request had been passed on. FJ asked that the surgery look into what went wrong so this does not happen again. </w:t>
            </w:r>
          </w:p>
          <w:p w14:paraId="2ADFC04E" w14:textId="14241714" w:rsidR="00BA36B6" w:rsidRPr="00AC553E" w:rsidRDefault="00BA36B6" w:rsidP="00B631B2">
            <w:pPr>
              <w:spacing w:after="0" w:line="240" w:lineRule="auto"/>
              <w:rPr>
                <w:rFonts w:eastAsia="Times New Roman" w:cstheme="minorHAnsi"/>
                <w:sz w:val="28"/>
                <w:szCs w:val="28"/>
              </w:rPr>
            </w:pPr>
          </w:p>
        </w:tc>
        <w:tc>
          <w:tcPr>
            <w:tcW w:w="993" w:type="dxa"/>
          </w:tcPr>
          <w:p w14:paraId="68DA34D0" w14:textId="77777777" w:rsidR="00552F6C" w:rsidRDefault="00552F6C" w:rsidP="00552F6C">
            <w:pPr>
              <w:spacing w:after="0" w:line="240" w:lineRule="auto"/>
              <w:rPr>
                <w:rFonts w:eastAsia="Times New Roman" w:cstheme="minorHAnsi"/>
                <w:sz w:val="24"/>
                <w:szCs w:val="24"/>
              </w:rPr>
            </w:pPr>
            <w:r>
              <w:rPr>
                <w:rFonts w:eastAsia="Times New Roman" w:cstheme="minorHAnsi"/>
                <w:sz w:val="24"/>
                <w:szCs w:val="24"/>
              </w:rPr>
              <w:t xml:space="preserve">  </w:t>
            </w:r>
          </w:p>
          <w:p w14:paraId="64E130D9" w14:textId="1794F383" w:rsidR="00552F6C" w:rsidRPr="00552F6C" w:rsidRDefault="00552F6C" w:rsidP="00552F6C">
            <w:pPr>
              <w:spacing w:after="0" w:line="240" w:lineRule="auto"/>
              <w:rPr>
                <w:rFonts w:eastAsia="Times New Roman" w:cstheme="minorHAnsi"/>
                <w:sz w:val="24"/>
                <w:szCs w:val="24"/>
              </w:rPr>
            </w:pPr>
            <w:r>
              <w:rPr>
                <w:rFonts w:eastAsia="Times New Roman" w:cstheme="minorHAnsi"/>
                <w:sz w:val="24"/>
                <w:szCs w:val="24"/>
              </w:rPr>
              <w:t xml:space="preserve">JL                                                      </w:t>
            </w:r>
          </w:p>
          <w:p w14:paraId="2E1BDDBC" w14:textId="478EE9A6" w:rsidR="00552F6C" w:rsidRPr="00552F6C" w:rsidRDefault="00552F6C" w:rsidP="00552F6C">
            <w:pPr>
              <w:spacing w:after="0" w:line="240" w:lineRule="auto"/>
              <w:rPr>
                <w:rFonts w:eastAsia="Times New Roman" w:cstheme="minorHAnsi"/>
                <w:sz w:val="24"/>
                <w:szCs w:val="24"/>
              </w:rPr>
            </w:pPr>
            <w:r>
              <w:rPr>
                <w:rFonts w:eastAsia="Times New Roman" w:cstheme="minorHAnsi"/>
                <w:sz w:val="24"/>
                <w:szCs w:val="24"/>
              </w:rPr>
              <w:t xml:space="preserve">                                  </w:t>
            </w:r>
          </w:p>
        </w:tc>
      </w:tr>
      <w:tr w:rsidR="00552F6C" w:rsidRPr="00552F6C" w14:paraId="0DF9D3C1" w14:textId="77777777" w:rsidTr="005F73D2">
        <w:trPr>
          <w:trHeight w:val="708"/>
        </w:trPr>
        <w:tc>
          <w:tcPr>
            <w:tcW w:w="9889" w:type="dxa"/>
          </w:tcPr>
          <w:p w14:paraId="6E04D0B3" w14:textId="3DC16125" w:rsidR="00202387" w:rsidRDefault="00202387" w:rsidP="00202387">
            <w:pPr>
              <w:spacing w:after="0" w:line="240" w:lineRule="auto"/>
              <w:rPr>
                <w:rFonts w:eastAsia="Times New Roman" w:cstheme="minorHAnsi"/>
                <w:b/>
                <w:bCs/>
                <w:sz w:val="24"/>
                <w:szCs w:val="24"/>
              </w:rPr>
            </w:pPr>
            <w:r w:rsidRPr="00202387">
              <w:rPr>
                <w:rFonts w:eastAsia="Times New Roman" w:cstheme="minorHAnsi"/>
                <w:b/>
                <w:bCs/>
                <w:sz w:val="24"/>
                <w:szCs w:val="24"/>
              </w:rPr>
              <w:t>Agenda Item 5</w:t>
            </w:r>
            <w:r>
              <w:rPr>
                <w:rFonts w:eastAsia="Times New Roman" w:cstheme="minorHAnsi"/>
                <w:b/>
                <w:bCs/>
                <w:sz w:val="24"/>
                <w:szCs w:val="24"/>
              </w:rPr>
              <w:t xml:space="preserve"> – Wellbeing projects</w:t>
            </w:r>
          </w:p>
          <w:p w14:paraId="3EB88D27" w14:textId="77777777" w:rsidR="00202387" w:rsidRPr="00202387" w:rsidRDefault="00202387" w:rsidP="00202387">
            <w:pPr>
              <w:spacing w:after="0" w:line="240" w:lineRule="auto"/>
              <w:rPr>
                <w:rFonts w:eastAsia="Times New Roman" w:cstheme="minorHAnsi"/>
                <w:b/>
                <w:bCs/>
                <w:sz w:val="24"/>
                <w:szCs w:val="24"/>
              </w:rPr>
            </w:pPr>
          </w:p>
          <w:p w14:paraId="49C7501F" w14:textId="77777777" w:rsidR="00202387" w:rsidRPr="00202387" w:rsidRDefault="00202387" w:rsidP="00202387">
            <w:pPr>
              <w:spacing w:after="0" w:line="240" w:lineRule="auto"/>
              <w:rPr>
                <w:rFonts w:eastAsia="Times New Roman" w:cstheme="minorHAnsi"/>
                <w:sz w:val="24"/>
                <w:szCs w:val="24"/>
              </w:rPr>
            </w:pPr>
            <w:r w:rsidRPr="00202387">
              <w:rPr>
                <w:rFonts w:eastAsia="Times New Roman" w:cstheme="minorHAnsi"/>
                <w:sz w:val="24"/>
                <w:szCs w:val="24"/>
              </w:rPr>
              <w:t>a)</w:t>
            </w:r>
            <w:r w:rsidRPr="00202387">
              <w:rPr>
                <w:rFonts w:eastAsia="Times New Roman" w:cstheme="minorHAnsi"/>
                <w:sz w:val="24"/>
                <w:szCs w:val="24"/>
              </w:rPr>
              <w:tab/>
              <w:t xml:space="preserve">Singing group – no further activities have been planned for this project. </w:t>
            </w:r>
          </w:p>
          <w:p w14:paraId="7E59A114" w14:textId="77777777" w:rsidR="00202387" w:rsidRPr="00202387" w:rsidRDefault="00202387" w:rsidP="00202387">
            <w:pPr>
              <w:spacing w:after="0" w:line="240" w:lineRule="auto"/>
              <w:rPr>
                <w:rFonts w:eastAsia="Times New Roman" w:cstheme="minorHAnsi"/>
                <w:sz w:val="24"/>
                <w:szCs w:val="24"/>
              </w:rPr>
            </w:pPr>
          </w:p>
          <w:p w14:paraId="4F858B14" w14:textId="77777777" w:rsidR="00202387" w:rsidRPr="00202387" w:rsidRDefault="00202387" w:rsidP="00202387">
            <w:pPr>
              <w:spacing w:after="0" w:line="240" w:lineRule="auto"/>
              <w:rPr>
                <w:rFonts w:eastAsia="Times New Roman" w:cstheme="minorHAnsi"/>
                <w:sz w:val="24"/>
                <w:szCs w:val="24"/>
              </w:rPr>
            </w:pPr>
            <w:r w:rsidRPr="00202387">
              <w:rPr>
                <w:rFonts w:eastAsia="Times New Roman" w:cstheme="minorHAnsi"/>
                <w:sz w:val="24"/>
                <w:szCs w:val="24"/>
              </w:rPr>
              <w:t>b)</w:t>
            </w:r>
            <w:r w:rsidRPr="00202387">
              <w:rPr>
                <w:rFonts w:eastAsia="Times New Roman" w:cstheme="minorHAnsi"/>
                <w:sz w:val="24"/>
                <w:szCs w:val="24"/>
              </w:rPr>
              <w:tab/>
              <w:t xml:space="preserve">Gardening Group – Cripplegate, the funder for the wellbeing projects, has been in touch asking for an update on activities and plans for the future. CH and FT put together a proposal to re-start the ‘Grow for health’ project. The proposal recommended commissioning Octopus Community Network to provide a specialist community gardener experienced in running community gardening sessions. These sessions would run weekly from May until late September. </w:t>
            </w:r>
          </w:p>
          <w:p w14:paraId="7ADEE112" w14:textId="51356032" w:rsidR="00552F6C" w:rsidRPr="007D0546" w:rsidRDefault="00202387" w:rsidP="00202387">
            <w:pPr>
              <w:spacing w:after="0" w:line="240" w:lineRule="auto"/>
              <w:rPr>
                <w:rFonts w:eastAsia="Times New Roman" w:cstheme="minorHAnsi"/>
                <w:sz w:val="24"/>
                <w:szCs w:val="24"/>
              </w:rPr>
            </w:pPr>
            <w:r w:rsidRPr="00202387">
              <w:rPr>
                <w:rFonts w:eastAsia="Times New Roman" w:cstheme="minorHAnsi"/>
                <w:sz w:val="24"/>
                <w:szCs w:val="24"/>
              </w:rPr>
              <w:t>In principle the proposal was agreed, however there was a discussion on how the hourly rate and contact hours should be presented. CH, FT and CSB agreed to discuss this and report back.</w:t>
            </w:r>
          </w:p>
        </w:tc>
        <w:tc>
          <w:tcPr>
            <w:tcW w:w="993" w:type="dxa"/>
          </w:tcPr>
          <w:p w14:paraId="536D62EE" w14:textId="77777777" w:rsidR="00552F6C" w:rsidRPr="00552F6C" w:rsidRDefault="00552F6C" w:rsidP="00552F6C">
            <w:pPr>
              <w:spacing w:after="0" w:line="240" w:lineRule="auto"/>
              <w:rPr>
                <w:rFonts w:eastAsia="Times New Roman" w:cstheme="minorHAnsi"/>
                <w:b/>
                <w:sz w:val="24"/>
                <w:szCs w:val="24"/>
              </w:rPr>
            </w:pPr>
          </w:p>
          <w:p w14:paraId="0A6A0DFD" w14:textId="02C5B0B2" w:rsidR="00552F6C" w:rsidRPr="008041DB" w:rsidRDefault="008041DB" w:rsidP="00552F6C">
            <w:pPr>
              <w:spacing w:after="0" w:line="240" w:lineRule="auto"/>
              <w:rPr>
                <w:rFonts w:eastAsia="Times New Roman" w:cstheme="minorHAnsi"/>
                <w:bCs/>
                <w:sz w:val="24"/>
                <w:szCs w:val="24"/>
              </w:rPr>
            </w:pPr>
            <w:r w:rsidRPr="008041DB">
              <w:rPr>
                <w:rFonts w:eastAsia="Times New Roman" w:cstheme="minorHAnsi"/>
                <w:bCs/>
                <w:sz w:val="24"/>
                <w:szCs w:val="24"/>
              </w:rPr>
              <w:t>CH &amp; FT</w:t>
            </w:r>
          </w:p>
          <w:p w14:paraId="2E1C8972" w14:textId="77777777" w:rsidR="00552F6C" w:rsidRDefault="00552F6C" w:rsidP="00552F6C">
            <w:pPr>
              <w:spacing w:after="0" w:line="240" w:lineRule="auto"/>
              <w:rPr>
                <w:rFonts w:eastAsia="Times New Roman" w:cstheme="minorHAnsi"/>
                <w:b/>
                <w:sz w:val="24"/>
                <w:szCs w:val="24"/>
              </w:rPr>
            </w:pPr>
          </w:p>
          <w:p w14:paraId="60848FBC" w14:textId="77777777" w:rsidR="00552F6C" w:rsidRDefault="00552F6C" w:rsidP="00552F6C">
            <w:pPr>
              <w:spacing w:after="0" w:line="240" w:lineRule="auto"/>
              <w:rPr>
                <w:rFonts w:eastAsia="Times New Roman" w:cstheme="minorHAnsi"/>
                <w:b/>
                <w:sz w:val="24"/>
                <w:szCs w:val="24"/>
              </w:rPr>
            </w:pPr>
          </w:p>
          <w:p w14:paraId="6A169C42" w14:textId="77777777" w:rsidR="00552F6C" w:rsidRDefault="00552F6C" w:rsidP="00552F6C">
            <w:pPr>
              <w:spacing w:after="0" w:line="240" w:lineRule="auto"/>
              <w:rPr>
                <w:rFonts w:eastAsia="Times New Roman" w:cstheme="minorHAnsi"/>
                <w:b/>
                <w:sz w:val="24"/>
                <w:szCs w:val="24"/>
              </w:rPr>
            </w:pPr>
          </w:p>
          <w:p w14:paraId="382C11C4" w14:textId="77777777" w:rsidR="00552F6C" w:rsidRDefault="00552F6C" w:rsidP="00552F6C">
            <w:pPr>
              <w:spacing w:after="0" w:line="240" w:lineRule="auto"/>
              <w:rPr>
                <w:rFonts w:eastAsia="Times New Roman" w:cstheme="minorHAnsi"/>
                <w:b/>
                <w:sz w:val="24"/>
                <w:szCs w:val="24"/>
              </w:rPr>
            </w:pPr>
          </w:p>
          <w:p w14:paraId="0CCB761F" w14:textId="77777777" w:rsidR="00552F6C" w:rsidRDefault="00552F6C" w:rsidP="00552F6C">
            <w:pPr>
              <w:spacing w:after="0" w:line="240" w:lineRule="auto"/>
              <w:rPr>
                <w:rFonts w:eastAsia="Times New Roman" w:cstheme="minorHAnsi"/>
                <w:b/>
                <w:sz w:val="24"/>
                <w:szCs w:val="24"/>
              </w:rPr>
            </w:pPr>
          </w:p>
          <w:p w14:paraId="52468118" w14:textId="77777777" w:rsidR="00552F6C" w:rsidRDefault="00552F6C" w:rsidP="00552F6C">
            <w:pPr>
              <w:spacing w:after="0" w:line="240" w:lineRule="auto"/>
              <w:rPr>
                <w:rFonts w:eastAsia="Times New Roman" w:cstheme="minorHAnsi"/>
                <w:b/>
                <w:sz w:val="24"/>
                <w:szCs w:val="24"/>
              </w:rPr>
            </w:pPr>
          </w:p>
          <w:p w14:paraId="48D35946" w14:textId="77777777" w:rsidR="00552F6C" w:rsidRDefault="00552F6C" w:rsidP="00552F6C">
            <w:pPr>
              <w:spacing w:after="0" w:line="240" w:lineRule="auto"/>
              <w:rPr>
                <w:rFonts w:eastAsia="Times New Roman" w:cstheme="minorHAnsi"/>
                <w:b/>
                <w:sz w:val="24"/>
                <w:szCs w:val="24"/>
              </w:rPr>
            </w:pPr>
          </w:p>
          <w:p w14:paraId="267913D0" w14:textId="0A5FE148" w:rsidR="00552F6C" w:rsidRPr="00552F6C" w:rsidRDefault="00552F6C" w:rsidP="00552F6C">
            <w:pPr>
              <w:spacing w:after="0" w:line="240" w:lineRule="auto"/>
              <w:rPr>
                <w:rFonts w:eastAsia="Times New Roman" w:cstheme="minorHAnsi"/>
                <w:bCs/>
                <w:sz w:val="24"/>
                <w:szCs w:val="24"/>
              </w:rPr>
            </w:pPr>
          </w:p>
        </w:tc>
      </w:tr>
      <w:tr w:rsidR="00BB2179" w:rsidRPr="00552F6C" w14:paraId="11B8967B" w14:textId="77777777" w:rsidTr="005F73D2">
        <w:trPr>
          <w:trHeight w:val="708"/>
        </w:trPr>
        <w:tc>
          <w:tcPr>
            <w:tcW w:w="9889" w:type="dxa"/>
          </w:tcPr>
          <w:p w14:paraId="7A11783D" w14:textId="490BF14D" w:rsidR="00202387" w:rsidRPr="00202387" w:rsidRDefault="00202387" w:rsidP="00202387">
            <w:pPr>
              <w:spacing w:after="0" w:line="240" w:lineRule="auto"/>
              <w:rPr>
                <w:rFonts w:eastAsia="Times New Roman" w:cstheme="minorHAnsi"/>
                <w:b/>
                <w:bCs/>
                <w:sz w:val="24"/>
                <w:szCs w:val="24"/>
              </w:rPr>
            </w:pPr>
            <w:r w:rsidRPr="00202387">
              <w:rPr>
                <w:rFonts w:eastAsia="Times New Roman" w:cstheme="minorHAnsi"/>
                <w:b/>
                <w:bCs/>
                <w:sz w:val="24"/>
                <w:szCs w:val="24"/>
              </w:rPr>
              <w:t>Agenda item 6</w:t>
            </w:r>
            <w:r w:rsidRPr="00202387">
              <w:rPr>
                <w:rFonts w:eastAsia="Times New Roman" w:cstheme="minorHAnsi"/>
                <w:b/>
                <w:bCs/>
                <w:sz w:val="24"/>
                <w:szCs w:val="24"/>
              </w:rPr>
              <w:t xml:space="preserve"> – suggestions for next meeting</w:t>
            </w:r>
          </w:p>
          <w:p w14:paraId="698D0D00" w14:textId="2866A391" w:rsidR="00BA36B6" w:rsidRPr="009F40A4" w:rsidRDefault="00202387" w:rsidP="00202387">
            <w:pPr>
              <w:spacing w:after="0" w:line="240" w:lineRule="auto"/>
              <w:rPr>
                <w:rFonts w:eastAsia="Times New Roman" w:cstheme="minorHAnsi"/>
                <w:bCs/>
                <w:sz w:val="24"/>
                <w:szCs w:val="24"/>
              </w:rPr>
            </w:pPr>
            <w:r w:rsidRPr="00202387">
              <w:rPr>
                <w:rFonts w:eastAsia="Times New Roman" w:cstheme="minorHAnsi"/>
                <w:bCs/>
                <w:sz w:val="24"/>
                <w:szCs w:val="24"/>
              </w:rPr>
              <w:t>The meeting asked if the SJW MC lead on mental health could outline the practice’s approach and support available to patients. JL stressed that there are robust policies in this area of health; however, the meeting expressed concern that there will be increasing demand as the lockdown comes to an end and from the trauma many patients may have experience during this pandemic.</w:t>
            </w:r>
          </w:p>
        </w:tc>
        <w:tc>
          <w:tcPr>
            <w:tcW w:w="993" w:type="dxa"/>
          </w:tcPr>
          <w:p w14:paraId="6338B65A" w14:textId="77777777" w:rsidR="00BB2179" w:rsidRPr="00552F6C" w:rsidRDefault="00BB2179" w:rsidP="00552F6C">
            <w:pPr>
              <w:spacing w:after="0" w:line="240" w:lineRule="auto"/>
              <w:rPr>
                <w:rFonts w:eastAsia="Times New Roman" w:cstheme="minorHAnsi"/>
                <w:sz w:val="24"/>
                <w:szCs w:val="24"/>
              </w:rPr>
            </w:pPr>
          </w:p>
        </w:tc>
      </w:tr>
      <w:tr w:rsidR="00552F6C" w:rsidRPr="00552F6C" w14:paraId="609D6125" w14:textId="77777777" w:rsidTr="005F73D2">
        <w:trPr>
          <w:trHeight w:val="708"/>
        </w:trPr>
        <w:tc>
          <w:tcPr>
            <w:tcW w:w="9889" w:type="dxa"/>
          </w:tcPr>
          <w:p w14:paraId="0B3EC2F6" w14:textId="6A34F288" w:rsidR="00202387" w:rsidRPr="00202387" w:rsidRDefault="00202387" w:rsidP="00202387">
            <w:pPr>
              <w:spacing w:after="0" w:line="240" w:lineRule="auto"/>
              <w:rPr>
                <w:rFonts w:eastAsia="Times New Roman" w:cstheme="minorHAnsi"/>
                <w:b/>
                <w:bCs/>
                <w:sz w:val="24"/>
                <w:szCs w:val="24"/>
              </w:rPr>
            </w:pPr>
            <w:r w:rsidRPr="00202387">
              <w:rPr>
                <w:rFonts w:eastAsia="Times New Roman" w:cstheme="minorHAnsi"/>
                <w:b/>
                <w:bCs/>
                <w:sz w:val="24"/>
                <w:szCs w:val="24"/>
              </w:rPr>
              <w:t>Agenda Item 7</w:t>
            </w:r>
            <w:r w:rsidRPr="00202387">
              <w:rPr>
                <w:rFonts w:eastAsia="Times New Roman" w:cstheme="minorHAnsi"/>
                <w:b/>
                <w:bCs/>
                <w:sz w:val="24"/>
                <w:szCs w:val="24"/>
              </w:rPr>
              <w:t xml:space="preserve"> – Dates and Chair for next PPG meeting</w:t>
            </w:r>
            <w:bookmarkStart w:id="1" w:name="_GoBack"/>
            <w:bookmarkEnd w:id="1"/>
          </w:p>
          <w:p w14:paraId="590EA909" w14:textId="2D0E9250" w:rsidR="00BA36B6" w:rsidRPr="00552F6C" w:rsidRDefault="00202387" w:rsidP="00202387">
            <w:pPr>
              <w:spacing w:after="0" w:line="240" w:lineRule="auto"/>
              <w:rPr>
                <w:rFonts w:eastAsia="Times New Roman" w:cstheme="minorHAnsi"/>
                <w:sz w:val="24"/>
                <w:szCs w:val="24"/>
              </w:rPr>
            </w:pPr>
            <w:r w:rsidRPr="00202387">
              <w:rPr>
                <w:rFonts w:eastAsia="Times New Roman" w:cstheme="minorHAnsi"/>
                <w:sz w:val="24"/>
                <w:szCs w:val="24"/>
              </w:rPr>
              <w:t>Chair – Stephen Wood. The proposed date for the next meeting (AGM) is to be confirmed. The PPG AGM is due to be held in June.</w:t>
            </w:r>
          </w:p>
        </w:tc>
        <w:tc>
          <w:tcPr>
            <w:tcW w:w="993" w:type="dxa"/>
          </w:tcPr>
          <w:p w14:paraId="2277950A" w14:textId="77777777" w:rsidR="00552F6C" w:rsidRPr="00552F6C" w:rsidRDefault="00552F6C" w:rsidP="00552F6C">
            <w:pPr>
              <w:spacing w:after="0" w:line="240" w:lineRule="auto"/>
              <w:rPr>
                <w:rFonts w:eastAsia="Times New Roman" w:cstheme="minorHAnsi"/>
                <w:sz w:val="24"/>
                <w:szCs w:val="24"/>
              </w:rPr>
            </w:pPr>
          </w:p>
        </w:tc>
      </w:tr>
      <w:bookmarkEnd w:id="0"/>
    </w:tbl>
    <w:p w14:paraId="10A4B158" w14:textId="77777777" w:rsidR="00552F6C" w:rsidRPr="00552F6C" w:rsidRDefault="00552F6C" w:rsidP="00552F6C">
      <w:pPr>
        <w:spacing w:after="0" w:line="240" w:lineRule="auto"/>
        <w:rPr>
          <w:rFonts w:eastAsia="Times New Roman" w:cstheme="minorHAnsi"/>
          <w:b/>
          <w:sz w:val="24"/>
          <w:szCs w:val="24"/>
        </w:rPr>
      </w:pPr>
    </w:p>
    <w:p w14:paraId="2395EAF1" w14:textId="77777777" w:rsidR="00733CF3" w:rsidRPr="00552F6C" w:rsidRDefault="00733CF3" w:rsidP="00552F6C">
      <w:pPr>
        <w:rPr>
          <w:rFonts w:cstheme="minorHAnsi"/>
          <w:sz w:val="24"/>
          <w:szCs w:val="24"/>
        </w:rPr>
      </w:pPr>
    </w:p>
    <w:sectPr w:rsidR="00733CF3" w:rsidRPr="00552F6C" w:rsidSect="00081499">
      <w:headerReference w:type="default" r:id="rId10"/>
      <w:footerReference w:type="default" r:id="rId11"/>
      <w:pgSz w:w="11906" w:h="16838" w:code="9"/>
      <w:pgMar w:top="360" w:right="720" w:bottom="821" w:left="720" w:header="0"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B6E10" w14:textId="77777777" w:rsidR="000827CF" w:rsidRDefault="000827CF" w:rsidP="00C013DE">
      <w:pPr>
        <w:spacing w:after="0" w:line="240" w:lineRule="auto"/>
      </w:pPr>
      <w:r>
        <w:separator/>
      </w:r>
    </w:p>
  </w:endnote>
  <w:endnote w:type="continuationSeparator" w:id="0">
    <w:p w14:paraId="55F13852" w14:textId="77777777" w:rsidR="000827CF" w:rsidRDefault="000827CF" w:rsidP="00C0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26900" w14:textId="6BEF73F2" w:rsidR="00E16BDA" w:rsidRDefault="00E6254E">
    <w:pPr>
      <w:pStyle w:val="Footer"/>
      <w:rPr>
        <w:rFonts w:ascii="Lucida Sans" w:hAnsi="Lucida Sans"/>
        <w:i/>
        <w:sz w:val="16"/>
      </w:rPr>
    </w:pPr>
    <w:r>
      <w:rPr>
        <w:rFonts w:ascii="Lucida Sans" w:hAnsi="Lucida Sans"/>
        <w:i/>
        <w:sz w:val="16"/>
      </w:rPr>
      <w:t>29/04/21</w:t>
    </w:r>
    <w:r w:rsidR="00C013DE">
      <w:rPr>
        <w:rFonts w:ascii="Lucida Sans" w:hAnsi="Lucida Sans"/>
        <w:i/>
        <w:sz w:val="16"/>
      </w:rPr>
      <w:tab/>
    </w:r>
    <w:r w:rsidR="00AF6DA9">
      <w:rPr>
        <w:rFonts w:ascii="Lucida Sans" w:hAnsi="Lucida Sans"/>
        <w:i/>
        <w:sz w:val="16"/>
      </w:rPr>
      <w:t xml:space="preserve">Page </w:t>
    </w:r>
    <w:r w:rsidR="00AF6DA9">
      <w:rPr>
        <w:rStyle w:val="PageNumber"/>
        <w:rFonts w:ascii="Lucida Sans" w:hAnsi="Lucida Sans"/>
        <w:i/>
        <w:sz w:val="16"/>
      </w:rPr>
      <w:fldChar w:fldCharType="begin"/>
    </w:r>
    <w:r w:rsidR="00AF6DA9">
      <w:rPr>
        <w:rStyle w:val="PageNumber"/>
        <w:rFonts w:ascii="Lucida Sans" w:hAnsi="Lucida Sans"/>
        <w:i/>
        <w:sz w:val="16"/>
      </w:rPr>
      <w:instrText xml:space="preserve"> PAGE </w:instrText>
    </w:r>
    <w:r w:rsidR="00AF6DA9">
      <w:rPr>
        <w:rStyle w:val="PageNumber"/>
        <w:rFonts w:ascii="Lucida Sans" w:hAnsi="Lucida Sans"/>
        <w:i/>
        <w:sz w:val="16"/>
      </w:rPr>
      <w:fldChar w:fldCharType="separate"/>
    </w:r>
    <w:r w:rsidR="00FF49EC">
      <w:rPr>
        <w:rStyle w:val="PageNumber"/>
        <w:rFonts w:ascii="Lucida Sans" w:hAnsi="Lucida Sans"/>
        <w:i/>
        <w:noProof/>
        <w:sz w:val="16"/>
      </w:rPr>
      <w:t>2</w:t>
    </w:r>
    <w:r w:rsidR="00AF6DA9">
      <w:rPr>
        <w:rStyle w:val="PageNumber"/>
        <w:rFonts w:ascii="Lucida Sans" w:hAnsi="Lucida Sans"/>
        <w:i/>
        <w:sz w:val="16"/>
      </w:rPr>
      <w:fldChar w:fldCharType="end"/>
    </w:r>
    <w:r w:rsidR="00AF6DA9">
      <w:rPr>
        <w:rStyle w:val="PageNumber"/>
        <w:rFonts w:ascii="Lucida Sans" w:hAnsi="Lucida Sans"/>
        <w:i/>
        <w:sz w:val="16"/>
      </w:rPr>
      <w:t xml:space="preserve"> of </w:t>
    </w:r>
    <w:r w:rsidR="00AF6DA9">
      <w:rPr>
        <w:rStyle w:val="PageNumber"/>
        <w:rFonts w:ascii="Lucida Sans" w:hAnsi="Lucida Sans"/>
        <w:i/>
        <w:sz w:val="16"/>
      </w:rPr>
      <w:fldChar w:fldCharType="begin"/>
    </w:r>
    <w:r w:rsidR="00AF6DA9">
      <w:rPr>
        <w:rStyle w:val="PageNumber"/>
        <w:rFonts w:ascii="Lucida Sans" w:hAnsi="Lucida Sans"/>
        <w:i/>
        <w:sz w:val="16"/>
      </w:rPr>
      <w:instrText xml:space="preserve"> NUMPAGES </w:instrText>
    </w:r>
    <w:r w:rsidR="00AF6DA9">
      <w:rPr>
        <w:rStyle w:val="PageNumber"/>
        <w:rFonts w:ascii="Lucida Sans" w:hAnsi="Lucida Sans"/>
        <w:i/>
        <w:sz w:val="16"/>
      </w:rPr>
      <w:fldChar w:fldCharType="separate"/>
    </w:r>
    <w:r w:rsidR="00FF49EC">
      <w:rPr>
        <w:rStyle w:val="PageNumber"/>
        <w:rFonts w:ascii="Lucida Sans" w:hAnsi="Lucida Sans"/>
        <w:i/>
        <w:noProof/>
        <w:sz w:val="16"/>
      </w:rPr>
      <w:t>2</w:t>
    </w:r>
    <w:r w:rsidR="00AF6DA9">
      <w:rPr>
        <w:rStyle w:val="PageNumber"/>
        <w:rFonts w:ascii="Lucida Sans" w:hAnsi="Lucida Sans"/>
        <w:i/>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778E8" w14:textId="77777777" w:rsidR="000827CF" w:rsidRDefault="000827CF" w:rsidP="00C013DE">
      <w:pPr>
        <w:spacing w:after="0" w:line="240" w:lineRule="auto"/>
      </w:pPr>
      <w:r>
        <w:separator/>
      </w:r>
    </w:p>
  </w:footnote>
  <w:footnote w:type="continuationSeparator" w:id="0">
    <w:p w14:paraId="5F7D3A59" w14:textId="77777777" w:rsidR="000827CF" w:rsidRDefault="000827CF" w:rsidP="00C01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A1D49" w14:textId="77777777" w:rsidR="00E16BDA" w:rsidRDefault="00AF6DA9">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C3E27"/>
    <w:multiLevelType w:val="hybridMultilevel"/>
    <w:tmpl w:val="5FBE6DCA"/>
    <w:lvl w:ilvl="0" w:tplc="C060A2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18D382B"/>
    <w:multiLevelType w:val="hybridMultilevel"/>
    <w:tmpl w:val="312CAA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3711A1C"/>
    <w:multiLevelType w:val="hybridMultilevel"/>
    <w:tmpl w:val="C2B06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1C0397"/>
    <w:multiLevelType w:val="hybridMultilevel"/>
    <w:tmpl w:val="B560A514"/>
    <w:lvl w:ilvl="0" w:tplc="D5386E1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D021854"/>
    <w:multiLevelType w:val="hybridMultilevel"/>
    <w:tmpl w:val="E3DE6488"/>
    <w:lvl w:ilvl="0" w:tplc="D56C1A4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47A1B86"/>
    <w:multiLevelType w:val="hybridMultilevel"/>
    <w:tmpl w:val="0230413A"/>
    <w:lvl w:ilvl="0" w:tplc="C060A2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D81465C"/>
    <w:multiLevelType w:val="multilevel"/>
    <w:tmpl w:val="D2C6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3"/>
  </w:num>
  <w:num w:numId="5">
    <w:abstractNumId w:val="2"/>
  </w:num>
  <w:num w:numId="6">
    <w:abstractNumId w:val="1"/>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e Humphries">
    <w15:presenceInfo w15:providerId="Windows Live" w15:userId="4a187f7f1943f1f2"/>
  </w15:person>
  <w15:person w15:author="b">
    <w15:presenceInfo w15:providerId="None" w15:userI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3DE"/>
    <w:rsid w:val="000827CF"/>
    <w:rsid w:val="000A67A3"/>
    <w:rsid w:val="000D6558"/>
    <w:rsid w:val="000E276B"/>
    <w:rsid w:val="000F535B"/>
    <w:rsid w:val="001307AC"/>
    <w:rsid w:val="0015618B"/>
    <w:rsid w:val="001A4670"/>
    <w:rsid w:val="001C79F7"/>
    <w:rsid w:val="001E1631"/>
    <w:rsid w:val="00202387"/>
    <w:rsid w:val="00215E0A"/>
    <w:rsid w:val="00292584"/>
    <w:rsid w:val="002C7AC3"/>
    <w:rsid w:val="00362145"/>
    <w:rsid w:val="0036329F"/>
    <w:rsid w:val="003F652D"/>
    <w:rsid w:val="00436442"/>
    <w:rsid w:val="00472E89"/>
    <w:rsid w:val="004F3E07"/>
    <w:rsid w:val="00552F6C"/>
    <w:rsid w:val="005B4157"/>
    <w:rsid w:val="005D44A5"/>
    <w:rsid w:val="005D487F"/>
    <w:rsid w:val="005F2158"/>
    <w:rsid w:val="006569CF"/>
    <w:rsid w:val="00733CF3"/>
    <w:rsid w:val="007C3742"/>
    <w:rsid w:val="007D0546"/>
    <w:rsid w:val="007F5127"/>
    <w:rsid w:val="00802F53"/>
    <w:rsid w:val="008041DB"/>
    <w:rsid w:val="00806E6B"/>
    <w:rsid w:val="00831A1C"/>
    <w:rsid w:val="00851925"/>
    <w:rsid w:val="00855721"/>
    <w:rsid w:val="00880703"/>
    <w:rsid w:val="0088315A"/>
    <w:rsid w:val="008854DA"/>
    <w:rsid w:val="008A0DAE"/>
    <w:rsid w:val="008C4511"/>
    <w:rsid w:val="008D30B5"/>
    <w:rsid w:val="008E5577"/>
    <w:rsid w:val="00943A27"/>
    <w:rsid w:val="0097165D"/>
    <w:rsid w:val="009A7390"/>
    <w:rsid w:val="009B07AF"/>
    <w:rsid w:val="009B2055"/>
    <w:rsid w:val="009D37D2"/>
    <w:rsid w:val="009D5362"/>
    <w:rsid w:val="009E388B"/>
    <w:rsid w:val="009F40A4"/>
    <w:rsid w:val="00A5299C"/>
    <w:rsid w:val="00AC2242"/>
    <w:rsid w:val="00AC520F"/>
    <w:rsid w:val="00AC553E"/>
    <w:rsid w:val="00AF6DA9"/>
    <w:rsid w:val="00B0306B"/>
    <w:rsid w:val="00B07EDD"/>
    <w:rsid w:val="00B140D8"/>
    <w:rsid w:val="00B15EB3"/>
    <w:rsid w:val="00B628BF"/>
    <w:rsid w:val="00B631B2"/>
    <w:rsid w:val="00BA36B6"/>
    <w:rsid w:val="00BB2179"/>
    <w:rsid w:val="00BB7E2B"/>
    <w:rsid w:val="00C013DE"/>
    <w:rsid w:val="00C143F9"/>
    <w:rsid w:val="00C71AC8"/>
    <w:rsid w:val="00C7747D"/>
    <w:rsid w:val="00CE4D5A"/>
    <w:rsid w:val="00E00FA0"/>
    <w:rsid w:val="00E14247"/>
    <w:rsid w:val="00E5321D"/>
    <w:rsid w:val="00E6254E"/>
    <w:rsid w:val="00E63B8F"/>
    <w:rsid w:val="00E80ED2"/>
    <w:rsid w:val="00EA1BE1"/>
    <w:rsid w:val="00EB508A"/>
    <w:rsid w:val="00F7533F"/>
    <w:rsid w:val="00F85947"/>
    <w:rsid w:val="00F93A80"/>
    <w:rsid w:val="00FF4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3DE"/>
  </w:style>
  <w:style w:type="paragraph" w:styleId="Footer">
    <w:name w:val="footer"/>
    <w:basedOn w:val="Normal"/>
    <w:link w:val="FooterChar"/>
    <w:uiPriority w:val="99"/>
    <w:unhideWhenUsed/>
    <w:rsid w:val="00C01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3DE"/>
  </w:style>
  <w:style w:type="character" w:styleId="PageNumber">
    <w:name w:val="page number"/>
    <w:rsid w:val="00C013DE"/>
    <w:rPr>
      <w:rFonts w:cs="Times New Roman"/>
    </w:rPr>
  </w:style>
  <w:style w:type="paragraph" w:styleId="ListParagraph">
    <w:name w:val="List Paragraph"/>
    <w:basedOn w:val="Normal"/>
    <w:uiPriority w:val="34"/>
    <w:qFormat/>
    <w:rsid w:val="003F652D"/>
    <w:pPr>
      <w:ind w:left="720"/>
      <w:contextualSpacing/>
    </w:pPr>
  </w:style>
  <w:style w:type="character" w:styleId="Hyperlink">
    <w:name w:val="Hyperlink"/>
    <w:uiPriority w:val="99"/>
    <w:unhideWhenUsed/>
    <w:rsid w:val="00A5299C"/>
    <w:rPr>
      <w:color w:val="0563C1"/>
      <w:u w:val="single"/>
    </w:rPr>
  </w:style>
  <w:style w:type="paragraph" w:styleId="NormalWeb">
    <w:name w:val="Normal (Web)"/>
    <w:basedOn w:val="Normal"/>
    <w:uiPriority w:val="99"/>
    <w:semiHidden/>
    <w:unhideWhenUsed/>
    <w:rsid w:val="009B07AF"/>
    <w:rPr>
      <w:rFonts w:ascii="Times New Roman" w:hAnsi="Times New Roman" w:cs="Times New Roman"/>
      <w:sz w:val="24"/>
      <w:szCs w:val="24"/>
    </w:rPr>
  </w:style>
  <w:style w:type="character" w:customStyle="1" w:styleId="acopre">
    <w:name w:val="acopre"/>
    <w:basedOn w:val="DefaultParagraphFont"/>
    <w:rsid w:val="0088315A"/>
  </w:style>
  <w:style w:type="character" w:styleId="Emphasis">
    <w:name w:val="Emphasis"/>
    <w:basedOn w:val="DefaultParagraphFont"/>
    <w:uiPriority w:val="20"/>
    <w:qFormat/>
    <w:rsid w:val="0088315A"/>
    <w:rPr>
      <w:i/>
      <w:iCs/>
    </w:rPr>
  </w:style>
  <w:style w:type="character" w:customStyle="1" w:styleId="UnresolvedMention1">
    <w:name w:val="Unresolved Mention1"/>
    <w:basedOn w:val="DefaultParagraphFont"/>
    <w:uiPriority w:val="99"/>
    <w:semiHidden/>
    <w:unhideWhenUsed/>
    <w:rsid w:val="008854D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3DE"/>
  </w:style>
  <w:style w:type="paragraph" w:styleId="Footer">
    <w:name w:val="footer"/>
    <w:basedOn w:val="Normal"/>
    <w:link w:val="FooterChar"/>
    <w:uiPriority w:val="99"/>
    <w:unhideWhenUsed/>
    <w:rsid w:val="00C01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3DE"/>
  </w:style>
  <w:style w:type="character" w:styleId="PageNumber">
    <w:name w:val="page number"/>
    <w:rsid w:val="00C013DE"/>
    <w:rPr>
      <w:rFonts w:cs="Times New Roman"/>
    </w:rPr>
  </w:style>
  <w:style w:type="paragraph" w:styleId="ListParagraph">
    <w:name w:val="List Paragraph"/>
    <w:basedOn w:val="Normal"/>
    <w:uiPriority w:val="34"/>
    <w:qFormat/>
    <w:rsid w:val="003F652D"/>
    <w:pPr>
      <w:ind w:left="720"/>
      <w:contextualSpacing/>
    </w:pPr>
  </w:style>
  <w:style w:type="character" w:styleId="Hyperlink">
    <w:name w:val="Hyperlink"/>
    <w:uiPriority w:val="99"/>
    <w:unhideWhenUsed/>
    <w:rsid w:val="00A5299C"/>
    <w:rPr>
      <w:color w:val="0563C1"/>
      <w:u w:val="single"/>
    </w:rPr>
  </w:style>
  <w:style w:type="paragraph" w:styleId="NormalWeb">
    <w:name w:val="Normal (Web)"/>
    <w:basedOn w:val="Normal"/>
    <w:uiPriority w:val="99"/>
    <w:semiHidden/>
    <w:unhideWhenUsed/>
    <w:rsid w:val="009B07AF"/>
    <w:rPr>
      <w:rFonts w:ascii="Times New Roman" w:hAnsi="Times New Roman" w:cs="Times New Roman"/>
      <w:sz w:val="24"/>
      <w:szCs w:val="24"/>
    </w:rPr>
  </w:style>
  <w:style w:type="character" w:customStyle="1" w:styleId="acopre">
    <w:name w:val="acopre"/>
    <w:basedOn w:val="DefaultParagraphFont"/>
    <w:rsid w:val="0088315A"/>
  </w:style>
  <w:style w:type="character" w:styleId="Emphasis">
    <w:name w:val="Emphasis"/>
    <w:basedOn w:val="DefaultParagraphFont"/>
    <w:uiPriority w:val="20"/>
    <w:qFormat/>
    <w:rsid w:val="0088315A"/>
    <w:rPr>
      <w:i/>
      <w:iCs/>
    </w:rPr>
  </w:style>
  <w:style w:type="character" w:customStyle="1" w:styleId="UnresolvedMention1">
    <w:name w:val="Unresolved Mention1"/>
    <w:basedOn w:val="DefaultParagraphFont"/>
    <w:uiPriority w:val="99"/>
    <w:semiHidden/>
    <w:unhideWhenUsed/>
    <w:rsid w:val="00885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532054">
      <w:bodyDiv w:val="1"/>
      <w:marLeft w:val="0"/>
      <w:marRight w:val="0"/>
      <w:marTop w:val="0"/>
      <w:marBottom w:val="0"/>
      <w:divBdr>
        <w:top w:val="none" w:sz="0" w:space="0" w:color="auto"/>
        <w:left w:val="none" w:sz="0" w:space="0" w:color="auto"/>
        <w:bottom w:val="none" w:sz="0" w:space="0" w:color="auto"/>
        <w:right w:val="none" w:sz="0" w:space="0" w:color="auto"/>
      </w:divBdr>
    </w:div>
    <w:div w:id="19155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entia.prevention@imperial.ac.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tas.edu.au/wicking"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Humphries</dc:creator>
  <cp:lastModifiedBy>Jan Lenny</cp:lastModifiedBy>
  <cp:revision>2</cp:revision>
  <cp:lastPrinted>2021-04-25T16:44:00Z</cp:lastPrinted>
  <dcterms:created xsi:type="dcterms:W3CDTF">2021-05-05T11:29:00Z</dcterms:created>
  <dcterms:modified xsi:type="dcterms:W3CDTF">2021-05-05T11:29:00Z</dcterms:modified>
</cp:coreProperties>
</file>