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FF" w:rsidRDefault="00E060C7" w:rsidP="005A01EF">
      <w:pPr>
        <w:spacing w:after="120"/>
        <w:jc w:val="center"/>
        <w:rPr>
          <w:rFonts w:ascii="Arial" w:hAnsi="Arial"/>
          <w:b/>
          <w:sz w:val="32"/>
        </w:rPr>
      </w:pPr>
      <w:r w:rsidRPr="00606CFF">
        <w:rPr>
          <w:rFonts w:ascii="Arial" w:hAnsi="Arial"/>
          <w:b/>
          <w:sz w:val="32"/>
        </w:rPr>
        <w:t>CONSTITUTION OF</w:t>
      </w:r>
    </w:p>
    <w:p w:rsidR="005A01EF" w:rsidRDefault="00E060C7" w:rsidP="005A01EF">
      <w:pPr>
        <w:spacing w:after="120"/>
        <w:jc w:val="center"/>
        <w:rPr>
          <w:rFonts w:ascii="Arial" w:hAnsi="Arial"/>
          <w:b/>
          <w:sz w:val="32"/>
        </w:rPr>
      </w:pPr>
      <w:r w:rsidRPr="00606CFF">
        <w:rPr>
          <w:rFonts w:ascii="Arial" w:hAnsi="Arial"/>
          <w:b/>
          <w:sz w:val="32"/>
        </w:rPr>
        <w:t>ST JOHN’</w:t>
      </w:r>
      <w:r w:rsidR="002A7B78">
        <w:rPr>
          <w:rFonts w:ascii="Arial" w:hAnsi="Arial"/>
          <w:b/>
          <w:sz w:val="32"/>
        </w:rPr>
        <w:t xml:space="preserve">S WAY </w:t>
      </w:r>
      <w:r w:rsidRPr="00606CFF">
        <w:rPr>
          <w:rFonts w:ascii="Arial" w:hAnsi="Arial"/>
          <w:b/>
          <w:sz w:val="32"/>
        </w:rPr>
        <w:t>PATIENT PARTICIPATION GROUP</w:t>
      </w:r>
    </w:p>
    <w:p w:rsidR="00E060C7" w:rsidRPr="00606CFF" w:rsidRDefault="005A01EF" w:rsidP="005A01EF">
      <w:pPr>
        <w:spacing w:after="120"/>
        <w:jc w:val="center"/>
        <w:rPr>
          <w:rFonts w:ascii="Arial" w:hAnsi="Arial"/>
          <w:b/>
          <w:sz w:val="32"/>
        </w:rPr>
      </w:pPr>
      <w:r>
        <w:rPr>
          <w:rFonts w:ascii="Arial" w:hAnsi="Arial"/>
          <w:b/>
          <w:sz w:val="32"/>
        </w:rPr>
        <w:t>(</w:t>
      </w:r>
      <w:r w:rsidR="00E060C7" w:rsidRPr="00606CFF">
        <w:rPr>
          <w:rFonts w:ascii="Arial" w:hAnsi="Arial"/>
          <w:b/>
          <w:sz w:val="32"/>
        </w:rPr>
        <w:t>SJW PPG</w:t>
      </w:r>
      <w:r w:rsidR="002A7B78">
        <w:rPr>
          <w:rFonts w:ascii="Arial" w:hAnsi="Arial"/>
          <w:b/>
          <w:sz w:val="32"/>
        </w:rPr>
        <w:t>)</w:t>
      </w:r>
    </w:p>
    <w:p w:rsidR="00E060C7" w:rsidRDefault="00E060C7" w:rsidP="00606CFF">
      <w:pPr>
        <w:spacing w:after="120"/>
        <w:rPr>
          <w:rFonts w:ascii="Arial" w:hAnsi="Arial"/>
          <w:sz w:val="24"/>
        </w:rPr>
      </w:pPr>
    </w:p>
    <w:p w:rsidR="004F0464" w:rsidRDefault="004F0464" w:rsidP="00606CFF">
      <w:pPr>
        <w:spacing w:after="120"/>
        <w:rPr>
          <w:rFonts w:ascii="Arial" w:hAnsi="Arial"/>
          <w:sz w:val="24"/>
        </w:rPr>
      </w:pPr>
      <w:r>
        <w:rPr>
          <w:rFonts w:ascii="Arial" w:hAnsi="Arial"/>
          <w:sz w:val="24"/>
        </w:rPr>
        <w:t>Name:</w:t>
      </w:r>
    </w:p>
    <w:p w:rsidR="004F0464" w:rsidRPr="00142989" w:rsidRDefault="004F0464" w:rsidP="00606CFF">
      <w:pPr>
        <w:numPr>
          <w:ilvl w:val="0"/>
          <w:numId w:val="1"/>
        </w:numPr>
        <w:rPr>
          <w:rFonts w:ascii="Arial" w:hAnsi="Arial"/>
          <w:sz w:val="24"/>
        </w:rPr>
      </w:pPr>
      <w:r>
        <w:rPr>
          <w:rFonts w:ascii="Arial" w:hAnsi="Arial"/>
          <w:sz w:val="24"/>
        </w:rPr>
        <w:t xml:space="preserve">The Association shall be known as </w:t>
      </w:r>
      <w:r w:rsidR="004E59B0" w:rsidRPr="00142989">
        <w:rPr>
          <w:rFonts w:ascii="Arial" w:hAnsi="Arial"/>
          <w:sz w:val="28"/>
        </w:rPr>
        <w:t>St John’s Way Patient Participation Group (SJW PPG)</w:t>
      </w:r>
    </w:p>
    <w:p w:rsidR="004F0464" w:rsidRDefault="004F0464" w:rsidP="00606CFF">
      <w:pPr>
        <w:ind w:left="720" w:hanging="720"/>
        <w:rPr>
          <w:rFonts w:ascii="Arial" w:hAnsi="Arial"/>
          <w:sz w:val="24"/>
          <w:u w:val="single"/>
        </w:rPr>
      </w:pPr>
    </w:p>
    <w:p w:rsidR="004F0464" w:rsidRDefault="004F0464" w:rsidP="00606CFF">
      <w:pPr>
        <w:spacing w:after="120"/>
        <w:ind w:left="720" w:hanging="720"/>
        <w:rPr>
          <w:rFonts w:ascii="Arial" w:hAnsi="Arial"/>
          <w:b/>
          <w:sz w:val="24"/>
        </w:rPr>
      </w:pPr>
      <w:r>
        <w:rPr>
          <w:rFonts w:ascii="Arial" w:hAnsi="Arial"/>
          <w:b/>
          <w:sz w:val="24"/>
        </w:rPr>
        <w:t>Objects:</w:t>
      </w:r>
    </w:p>
    <w:p w:rsidR="004F0464" w:rsidRPr="001B57EB" w:rsidRDefault="004F0464" w:rsidP="00606CFF">
      <w:pPr>
        <w:spacing w:after="120"/>
        <w:ind w:left="720" w:hanging="720"/>
        <w:rPr>
          <w:rFonts w:ascii="Arial" w:hAnsi="Arial" w:cs="Arial"/>
          <w:sz w:val="24"/>
        </w:rPr>
      </w:pPr>
      <w:r w:rsidRPr="001B57EB">
        <w:rPr>
          <w:rFonts w:ascii="Arial" w:hAnsi="Arial" w:cs="Arial"/>
          <w:sz w:val="24"/>
        </w:rPr>
        <w:t>2.</w:t>
      </w:r>
      <w:r w:rsidRPr="001B57EB">
        <w:rPr>
          <w:rFonts w:ascii="Arial" w:hAnsi="Arial" w:cs="Arial"/>
          <w:sz w:val="24"/>
        </w:rPr>
        <w:tab/>
        <w:t>The objects of the Association shall be:-</w:t>
      </w:r>
    </w:p>
    <w:p w:rsidR="004F0464" w:rsidRPr="001B57EB" w:rsidRDefault="004F0464"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00FE2887" w:rsidRPr="001B57EB">
        <w:rPr>
          <w:rFonts w:ascii="Arial" w:hAnsi="Arial" w:cs="Arial"/>
          <w:sz w:val="24"/>
        </w:rPr>
        <w:t>to</w:t>
      </w:r>
      <w:proofErr w:type="gramEnd"/>
      <w:r w:rsidR="00FE2887" w:rsidRPr="001B57EB">
        <w:rPr>
          <w:rFonts w:ascii="Arial" w:hAnsi="Arial" w:cs="Arial"/>
          <w:sz w:val="24"/>
        </w:rPr>
        <w:t xml:space="preserve"> </w:t>
      </w:r>
      <w:r w:rsidR="00727E71" w:rsidRPr="001B57EB">
        <w:rPr>
          <w:rFonts w:ascii="Arial" w:hAnsi="Arial" w:cs="Arial"/>
          <w:sz w:val="24"/>
        </w:rPr>
        <w:t>discuss service provision, contribut</w:t>
      </w:r>
      <w:r w:rsidR="00FE2887" w:rsidRPr="001B57EB">
        <w:rPr>
          <w:rFonts w:ascii="Arial" w:hAnsi="Arial" w:cs="Arial"/>
          <w:sz w:val="24"/>
        </w:rPr>
        <w:t>e</w:t>
      </w:r>
      <w:r w:rsidR="00727E71" w:rsidRPr="001B57EB">
        <w:rPr>
          <w:rFonts w:ascii="Arial" w:hAnsi="Arial" w:cs="Arial"/>
          <w:sz w:val="24"/>
        </w:rPr>
        <w:t xml:space="preserve"> to the decision</w:t>
      </w:r>
      <w:r w:rsidR="00FE2887" w:rsidRPr="001B57EB">
        <w:rPr>
          <w:rFonts w:ascii="Arial" w:hAnsi="Arial" w:cs="Arial"/>
          <w:sz w:val="24"/>
        </w:rPr>
        <w:t xml:space="preserve"> making processes and support</w:t>
      </w:r>
      <w:r w:rsidR="00727E71" w:rsidRPr="001B57EB">
        <w:rPr>
          <w:rFonts w:ascii="Arial" w:hAnsi="Arial" w:cs="Arial"/>
          <w:sz w:val="24"/>
        </w:rPr>
        <w:t xml:space="preserve"> the ethos of the</w:t>
      </w:r>
      <w:r w:rsidR="00727E71" w:rsidRPr="001B57EB">
        <w:rPr>
          <w:rFonts w:ascii="Arial" w:hAnsi="Arial" w:cs="Arial"/>
          <w:spacing w:val="-17"/>
          <w:sz w:val="24"/>
        </w:rPr>
        <w:t xml:space="preserve"> </w:t>
      </w:r>
      <w:r w:rsidR="00727E71" w:rsidRPr="001B57EB">
        <w:rPr>
          <w:rFonts w:ascii="Arial" w:hAnsi="Arial" w:cs="Arial"/>
          <w:sz w:val="24"/>
        </w:rPr>
        <w:t>surgery</w:t>
      </w:r>
      <w:r w:rsidRPr="001B57EB">
        <w:rPr>
          <w:rFonts w:ascii="Arial" w:hAnsi="Arial" w:cs="Arial"/>
          <w:sz w:val="24"/>
        </w:rPr>
        <w:t>:</w:t>
      </w:r>
    </w:p>
    <w:p w:rsidR="004F0464" w:rsidRPr="001B57EB" w:rsidRDefault="004F0464"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00FE2887" w:rsidRPr="001B57EB">
        <w:rPr>
          <w:rFonts w:ascii="Arial" w:hAnsi="Arial" w:cs="Arial"/>
          <w:sz w:val="24"/>
        </w:rPr>
        <w:t>to</w:t>
      </w:r>
      <w:proofErr w:type="gramEnd"/>
      <w:r w:rsidR="00FE2887" w:rsidRPr="001B57EB">
        <w:rPr>
          <w:rFonts w:ascii="Arial" w:hAnsi="Arial" w:cs="Arial"/>
          <w:sz w:val="24"/>
        </w:rPr>
        <w:t xml:space="preserve"> review surgery service</w:t>
      </w:r>
      <w:r w:rsidR="00E27EC5" w:rsidRPr="001B57EB">
        <w:rPr>
          <w:rFonts w:ascii="Arial" w:hAnsi="Arial" w:cs="Arial"/>
          <w:sz w:val="24"/>
        </w:rPr>
        <w:t>s and processes and help to re-</w:t>
      </w:r>
      <w:r w:rsidR="00FE2887" w:rsidRPr="001B57EB">
        <w:rPr>
          <w:rFonts w:ascii="Arial" w:hAnsi="Arial" w:cs="Arial"/>
          <w:sz w:val="24"/>
        </w:rPr>
        <w:t>shape them to be patient-friendly and cost</w:t>
      </w:r>
      <w:r w:rsidR="00FE2887" w:rsidRPr="001B57EB">
        <w:rPr>
          <w:rFonts w:ascii="Arial" w:hAnsi="Arial" w:cs="Arial"/>
          <w:spacing w:val="-24"/>
          <w:sz w:val="24"/>
        </w:rPr>
        <w:t xml:space="preserve"> </w:t>
      </w:r>
      <w:r w:rsidR="00FE2887" w:rsidRPr="001B57EB">
        <w:rPr>
          <w:rFonts w:ascii="Arial" w:hAnsi="Arial" w:cs="Arial"/>
          <w:sz w:val="24"/>
        </w:rPr>
        <w:t>effective</w:t>
      </w:r>
      <w:r w:rsidRPr="001B57EB">
        <w:rPr>
          <w:rFonts w:ascii="Arial" w:hAnsi="Arial" w:cs="Arial"/>
          <w:sz w:val="24"/>
        </w:rPr>
        <w:t>:</w:t>
      </w:r>
    </w:p>
    <w:p w:rsidR="00C564FA" w:rsidRPr="001B57EB" w:rsidRDefault="00C564FA"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Pr="001B57EB">
        <w:rPr>
          <w:rFonts w:ascii="Arial" w:hAnsi="Arial" w:cs="Arial"/>
          <w:sz w:val="24"/>
        </w:rPr>
        <w:t>to</w:t>
      </w:r>
      <w:proofErr w:type="gramEnd"/>
      <w:r w:rsidRPr="001B57EB">
        <w:rPr>
          <w:rFonts w:ascii="Arial" w:hAnsi="Arial" w:cs="Arial"/>
          <w:sz w:val="24"/>
        </w:rPr>
        <w:t xml:space="preserve"> </w:t>
      </w:r>
      <w:r w:rsidR="00D522BB" w:rsidRPr="001B57EB">
        <w:rPr>
          <w:rFonts w:ascii="Arial" w:hAnsi="Arial" w:cs="Arial"/>
          <w:sz w:val="24"/>
        </w:rPr>
        <w:t xml:space="preserve">set up and run services that complement </w:t>
      </w:r>
      <w:r w:rsidR="009508D6" w:rsidRPr="001B57EB">
        <w:rPr>
          <w:rFonts w:ascii="Arial" w:hAnsi="Arial" w:cs="Arial"/>
          <w:sz w:val="24"/>
        </w:rPr>
        <w:t>the surgery’s self-management and wellbeing programmes</w:t>
      </w:r>
      <w:r w:rsidRPr="001B57EB">
        <w:rPr>
          <w:rFonts w:ascii="Arial" w:hAnsi="Arial" w:cs="Arial"/>
          <w:sz w:val="24"/>
        </w:rPr>
        <w:t>:</w:t>
      </w:r>
    </w:p>
    <w:p w:rsidR="004F0464" w:rsidRPr="001B57EB" w:rsidRDefault="004F0464"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00AD681F" w:rsidRPr="00142989">
        <w:rPr>
          <w:rFonts w:ascii="Arial" w:hAnsi="Arial" w:cs="Arial"/>
          <w:sz w:val="24"/>
        </w:rPr>
        <w:t>to</w:t>
      </w:r>
      <w:proofErr w:type="gramEnd"/>
      <w:r w:rsidR="00AD681F" w:rsidRPr="00142989">
        <w:rPr>
          <w:rFonts w:ascii="Arial" w:hAnsi="Arial" w:cs="Arial"/>
          <w:sz w:val="24"/>
        </w:rPr>
        <w:t xml:space="preserve"> </w:t>
      </w:r>
      <w:r w:rsidR="006D44D0" w:rsidRPr="00142989">
        <w:rPr>
          <w:rFonts w:ascii="Arial" w:hAnsi="Arial" w:cs="Arial"/>
          <w:sz w:val="24"/>
        </w:rPr>
        <w:t xml:space="preserve">discuss and </w:t>
      </w:r>
      <w:r w:rsidR="00AD681F" w:rsidRPr="00142989">
        <w:rPr>
          <w:rFonts w:ascii="Arial" w:hAnsi="Arial" w:cs="Arial"/>
          <w:sz w:val="24"/>
        </w:rPr>
        <w:t xml:space="preserve">influence </w:t>
      </w:r>
      <w:r w:rsidR="00AD681F" w:rsidRPr="001B57EB">
        <w:rPr>
          <w:rFonts w:ascii="Arial" w:hAnsi="Arial" w:cs="Arial"/>
          <w:sz w:val="24"/>
        </w:rPr>
        <w:t>the provision of healthcare and social care</w:t>
      </w:r>
      <w:r w:rsidR="00AD681F" w:rsidRPr="001B57EB">
        <w:rPr>
          <w:rFonts w:ascii="Arial" w:hAnsi="Arial" w:cs="Arial"/>
          <w:spacing w:val="-26"/>
          <w:sz w:val="24"/>
        </w:rPr>
        <w:t xml:space="preserve"> </w:t>
      </w:r>
      <w:r w:rsidR="00AD681F" w:rsidRPr="001B57EB">
        <w:rPr>
          <w:rFonts w:ascii="Arial" w:hAnsi="Arial" w:cs="Arial"/>
          <w:sz w:val="24"/>
        </w:rPr>
        <w:t>locally</w:t>
      </w:r>
      <w:r w:rsidRPr="001B57EB">
        <w:rPr>
          <w:rFonts w:ascii="Arial" w:hAnsi="Arial" w:cs="Arial"/>
          <w:sz w:val="24"/>
        </w:rPr>
        <w:t>:</w:t>
      </w:r>
    </w:p>
    <w:p w:rsidR="004F0464" w:rsidRPr="001B57EB" w:rsidRDefault="004F0464"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003605D6" w:rsidRPr="001B57EB">
        <w:rPr>
          <w:rFonts w:ascii="Arial" w:hAnsi="Arial" w:cs="Arial"/>
          <w:sz w:val="24"/>
        </w:rPr>
        <w:t>to</w:t>
      </w:r>
      <w:proofErr w:type="gramEnd"/>
      <w:r w:rsidR="003605D6" w:rsidRPr="001B57EB">
        <w:rPr>
          <w:rFonts w:ascii="Arial" w:hAnsi="Arial" w:cs="Arial"/>
          <w:sz w:val="24"/>
        </w:rPr>
        <w:t xml:space="preserve"> work together to ensure that the group is representative of the patient population:</w:t>
      </w:r>
    </w:p>
    <w:p w:rsidR="004F47AD" w:rsidRPr="001B57EB" w:rsidRDefault="004F47AD" w:rsidP="00606CFF">
      <w:pPr>
        <w:tabs>
          <w:tab w:val="left" w:pos="709"/>
        </w:tabs>
        <w:spacing w:after="120"/>
        <w:ind w:left="1080" w:hanging="360"/>
        <w:rPr>
          <w:rFonts w:ascii="Arial" w:hAnsi="Arial" w:cs="Arial"/>
          <w:sz w:val="24"/>
        </w:rPr>
      </w:pPr>
      <w:r w:rsidRPr="001B57EB">
        <w:rPr>
          <w:rFonts w:ascii="Arial" w:hAnsi="Arial" w:cs="Arial"/>
          <w:sz w:val="24"/>
        </w:rPr>
        <w:fldChar w:fldCharType="begin"/>
      </w:r>
      <w:r w:rsidRPr="001B57EB">
        <w:rPr>
          <w:rFonts w:ascii="Arial" w:hAnsi="Arial" w:cs="Arial"/>
          <w:sz w:val="24"/>
        </w:rPr>
        <w:instrText>SYMBOL 113 \f "Wingdings" \s 12 \h</w:instrText>
      </w:r>
      <w:r w:rsidRPr="001B57EB">
        <w:rPr>
          <w:rFonts w:ascii="Arial" w:hAnsi="Arial" w:cs="Arial"/>
          <w:sz w:val="24"/>
        </w:rPr>
        <w:fldChar w:fldCharType="end"/>
      </w:r>
      <w:r w:rsidRPr="001B57EB">
        <w:rPr>
          <w:rFonts w:ascii="Arial" w:hAnsi="Arial" w:cs="Arial"/>
          <w:sz w:val="24"/>
        </w:rPr>
        <w:tab/>
      </w:r>
      <w:proofErr w:type="gramStart"/>
      <w:r w:rsidRPr="001B57EB">
        <w:rPr>
          <w:rFonts w:ascii="Arial" w:hAnsi="Arial" w:cs="Arial"/>
          <w:sz w:val="24"/>
        </w:rPr>
        <w:t>to</w:t>
      </w:r>
      <w:proofErr w:type="gramEnd"/>
      <w:r w:rsidRPr="001B57EB">
        <w:rPr>
          <w:rFonts w:ascii="Arial" w:hAnsi="Arial" w:cs="Arial"/>
          <w:sz w:val="24"/>
        </w:rPr>
        <w:t xml:space="preserve"> provide feedback on patients’ needs, concerns and interests</w:t>
      </w:r>
    </w:p>
    <w:p w:rsidR="004F0464" w:rsidRDefault="004F0464" w:rsidP="00606CFF">
      <w:pPr>
        <w:tabs>
          <w:tab w:val="left" w:pos="709"/>
        </w:tabs>
        <w:ind w:left="1440" w:hanging="1440"/>
        <w:rPr>
          <w:rFonts w:ascii="Arial" w:hAnsi="Arial"/>
          <w:sz w:val="24"/>
        </w:rPr>
      </w:pPr>
    </w:p>
    <w:p w:rsidR="004F0464" w:rsidRDefault="004F0464" w:rsidP="00606CFF">
      <w:pPr>
        <w:tabs>
          <w:tab w:val="left" w:pos="709"/>
        </w:tabs>
        <w:ind w:left="706" w:hanging="706"/>
        <w:rPr>
          <w:rFonts w:ascii="Arial" w:hAnsi="Arial"/>
          <w:sz w:val="24"/>
        </w:rPr>
      </w:pPr>
      <w:r>
        <w:rPr>
          <w:rFonts w:ascii="Arial" w:hAnsi="Arial"/>
          <w:sz w:val="24"/>
        </w:rPr>
        <w:t>3.</w:t>
      </w:r>
      <w:r>
        <w:rPr>
          <w:rFonts w:ascii="Arial" w:hAnsi="Arial"/>
          <w:sz w:val="24"/>
        </w:rPr>
        <w:tab/>
        <w:t>The Association shall have the power to affiliate to any Body whose objects may be of benefit to its membership.</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Membership:</w:t>
      </w:r>
    </w:p>
    <w:p w:rsidR="004F0464" w:rsidRPr="00142989" w:rsidRDefault="004F0464" w:rsidP="00606CFF">
      <w:pPr>
        <w:tabs>
          <w:tab w:val="left" w:pos="709"/>
        </w:tabs>
        <w:ind w:left="709" w:hanging="709"/>
        <w:rPr>
          <w:rFonts w:ascii="Arial" w:hAnsi="Arial"/>
          <w:sz w:val="24"/>
        </w:rPr>
      </w:pPr>
      <w:r w:rsidRPr="00142989">
        <w:rPr>
          <w:rFonts w:ascii="Arial" w:hAnsi="Arial"/>
          <w:sz w:val="24"/>
        </w:rPr>
        <w:t>4.</w:t>
      </w:r>
      <w:r w:rsidRPr="00142989">
        <w:rPr>
          <w:rFonts w:ascii="Arial" w:hAnsi="Arial"/>
          <w:sz w:val="24"/>
        </w:rPr>
        <w:tab/>
        <w:t>Membership shall be open</w:t>
      </w:r>
      <w:r w:rsidR="00AA7FA5" w:rsidRPr="00142989">
        <w:rPr>
          <w:rFonts w:ascii="Arial" w:hAnsi="Arial"/>
          <w:sz w:val="24"/>
        </w:rPr>
        <w:t xml:space="preserve"> to all </w:t>
      </w:r>
      <w:r w:rsidR="00E55C50" w:rsidRPr="00142989">
        <w:rPr>
          <w:rFonts w:ascii="Arial" w:hAnsi="Arial"/>
          <w:sz w:val="24"/>
        </w:rPr>
        <w:t xml:space="preserve">permanently registered </w:t>
      </w:r>
      <w:r w:rsidR="00AA7FA5" w:rsidRPr="00142989">
        <w:rPr>
          <w:rFonts w:ascii="Arial" w:hAnsi="Arial"/>
          <w:sz w:val="24"/>
        </w:rPr>
        <w:t xml:space="preserve">patients </w:t>
      </w:r>
      <w:r w:rsidR="00E55C50" w:rsidRPr="00142989">
        <w:rPr>
          <w:rFonts w:ascii="Arial" w:hAnsi="Arial"/>
          <w:sz w:val="24"/>
        </w:rPr>
        <w:t xml:space="preserve">of </w:t>
      </w:r>
      <w:r w:rsidR="00AA7FA5" w:rsidRPr="00142989">
        <w:rPr>
          <w:rFonts w:ascii="Arial" w:hAnsi="Arial"/>
          <w:sz w:val="24"/>
        </w:rPr>
        <w:t>St John’s Way Medical Centre</w:t>
      </w:r>
      <w:r w:rsidRPr="00142989">
        <w:rPr>
          <w:rFonts w:ascii="Arial" w:hAnsi="Arial"/>
          <w:sz w:val="24"/>
        </w:rPr>
        <w:t xml:space="preserve"> irrespective of race, faith or religion, disability, gender, age or sexuality</w:t>
      </w:r>
      <w:r w:rsidR="00142989" w:rsidRPr="00142989">
        <w:rPr>
          <w:rFonts w:ascii="Arial" w:hAnsi="Arial"/>
          <w:sz w:val="24"/>
        </w:rPr>
        <w:t>.</w:t>
      </w:r>
    </w:p>
    <w:p w:rsidR="004F0464" w:rsidRPr="00142989"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5.</w:t>
      </w:r>
      <w:r>
        <w:rPr>
          <w:rFonts w:ascii="Arial" w:hAnsi="Arial"/>
          <w:sz w:val="24"/>
        </w:rPr>
        <w:tab/>
        <w:t>Each member shall, on request, be supplied with a copy of the constitution by the secretary.</w:t>
      </w:r>
    </w:p>
    <w:p w:rsidR="004F0464" w:rsidRDefault="004F0464" w:rsidP="00606CFF">
      <w:pPr>
        <w:tabs>
          <w:tab w:val="left" w:pos="709"/>
        </w:tabs>
        <w:ind w:left="720"/>
        <w:rPr>
          <w:rFonts w:ascii="Arial" w:hAnsi="Arial"/>
          <w:sz w:val="24"/>
        </w:rPr>
      </w:pPr>
    </w:p>
    <w:p w:rsidR="00AF7B68" w:rsidRDefault="004F0464" w:rsidP="00606CFF">
      <w:pPr>
        <w:tabs>
          <w:tab w:val="left" w:pos="709"/>
        </w:tabs>
        <w:ind w:left="709" w:hanging="709"/>
        <w:rPr>
          <w:rFonts w:ascii="Arial" w:hAnsi="Arial"/>
          <w:sz w:val="24"/>
        </w:rPr>
      </w:pPr>
      <w:r>
        <w:rPr>
          <w:rFonts w:ascii="Arial" w:hAnsi="Arial"/>
          <w:sz w:val="24"/>
        </w:rPr>
        <w:t>6.</w:t>
      </w:r>
      <w:r>
        <w:rPr>
          <w:rFonts w:ascii="Arial" w:hAnsi="Arial"/>
          <w:sz w:val="24"/>
        </w:rPr>
        <w:tab/>
      </w:r>
      <w:r w:rsidR="00AF7B68" w:rsidRPr="00AF7B68">
        <w:rPr>
          <w:rFonts w:ascii="Arial" w:hAnsi="Arial"/>
          <w:sz w:val="24"/>
        </w:rPr>
        <w:t xml:space="preserve">The role of the Committee is to carry out the day to day business of the Association in an efficient, fair and responsive way. In taking decisions on behalf of the Association, Committee members must always be aware of their responsibilities to represent all </w:t>
      </w:r>
      <w:r w:rsidR="00A20BBC">
        <w:rPr>
          <w:rFonts w:ascii="Arial" w:hAnsi="Arial"/>
          <w:sz w:val="24"/>
        </w:rPr>
        <w:t>patients of the surgery</w:t>
      </w:r>
      <w:r w:rsidR="00AF7B68" w:rsidRPr="00AF7B68">
        <w:rPr>
          <w:rFonts w:ascii="Arial" w:hAnsi="Arial"/>
          <w:sz w:val="24"/>
        </w:rPr>
        <w:t>.</w:t>
      </w:r>
    </w:p>
    <w:p w:rsidR="00AF7B68" w:rsidRPr="00AF7B68" w:rsidRDefault="00AF7B68" w:rsidP="00606CFF">
      <w:pPr>
        <w:tabs>
          <w:tab w:val="left" w:pos="709"/>
        </w:tabs>
        <w:ind w:left="709" w:hanging="709"/>
        <w:rPr>
          <w:rFonts w:ascii="Arial" w:hAnsi="Arial"/>
          <w:sz w:val="24"/>
          <w:szCs w:val="24"/>
        </w:rPr>
      </w:pPr>
    </w:p>
    <w:p w:rsidR="00AF7B68" w:rsidRPr="00AF7B68" w:rsidRDefault="00AF7B68" w:rsidP="00606CFF">
      <w:pPr>
        <w:ind w:left="709" w:hanging="709"/>
        <w:rPr>
          <w:rFonts w:ascii="Arial" w:hAnsi="Arial"/>
          <w:sz w:val="24"/>
          <w:szCs w:val="24"/>
        </w:rPr>
      </w:pPr>
      <w:r w:rsidRPr="00AF7B68">
        <w:rPr>
          <w:rFonts w:ascii="Arial" w:hAnsi="Arial"/>
          <w:sz w:val="24"/>
          <w:szCs w:val="24"/>
        </w:rPr>
        <w:t>7.</w:t>
      </w:r>
      <w:r w:rsidRPr="00AF7B68">
        <w:rPr>
          <w:rFonts w:ascii="Arial" w:hAnsi="Arial"/>
          <w:sz w:val="24"/>
          <w:szCs w:val="24"/>
        </w:rPr>
        <w:tab/>
        <w:t>Members shall conduct themselves in a manner that will not cause offence to others. Racist, sexist or inflammatory remarks or abusive behaviour will not be tolerated. The Chair or Committee members have the right to warn the members of their behaviour. If they persist they will be asked to leave the meeting until further notice. The Committee must arrange a date and time and hold a meeting for them to discuss the incident and make a decision for what action to take.</w:t>
      </w:r>
    </w:p>
    <w:p w:rsidR="004F0464" w:rsidRPr="00AF7B68" w:rsidRDefault="004F0464" w:rsidP="00606CFF">
      <w:pPr>
        <w:tabs>
          <w:tab w:val="left" w:pos="709"/>
        </w:tabs>
        <w:ind w:left="709" w:hanging="709"/>
        <w:rPr>
          <w:rFonts w:ascii="Arial" w:hAnsi="Arial"/>
          <w:sz w:val="24"/>
          <w:szCs w:val="24"/>
        </w:rPr>
      </w:pPr>
    </w:p>
    <w:p w:rsidR="004F0464" w:rsidRDefault="00AF7B68" w:rsidP="00606CFF">
      <w:pPr>
        <w:tabs>
          <w:tab w:val="left" w:pos="709"/>
        </w:tabs>
        <w:ind w:left="705" w:hanging="705"/>
        <w:rPr>
          <w:rFonts w:ascii="Arial" w:hAnsi="Arial"/>
          <w:sz w:val="24"/>
        </w:rPr>
      </w:pPr>
      <w:r>
        <w:rPr>
          <w:rFonts w:ascii="Arial" w:hAnsi="Arial"/>
          <w:sz w:val="24"/>
        </w:rPr>
        <w:t>8</w:t>
      </w:r>
      <w:r w:rsidR="004F0464">
        <w:rPr>
          <w:rFonts w:ascii="Arial" w:hAnsi="Arial"/>
          <w:sz w:val="24"/>
        </w:rPr>
        <w:t>.</w:t>
      </w:r>
      <w:r w:rsidR="004F0464">
        <w:rPr>
          <w:rFonts w:ascii="Arial" w:hAnsi="Arial"/>
          <w:sz w:val="24"/>
        </w:rPr>
        <w:tab/>
        <w:t>Any monies raised by or on behalf of the Association shall only be applied in furtherance of the objects of the Association.</w:t>
      </w:r>
    </w:p>
    <w:p w:rsidR="004F0464" w:rsidRDefault="004F0464" w:rsidP="00606CFF">
      <w:pPr>
        <w:tabs>
          <w:tab w:val="left" w:pos="709"/>
        </w:tabs>
        <w:spacing w:after="120"/>
        <w:ind w:left="706" w:hanging="706"/>
        <w:rPr>
          <w:rFonts w:ascii="Arial" w:hAnsi="Arial"/>
          <w:b/>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lastRenderedPageBreak/>
        <w:t xml:space="preserve">Conduct </w:t>
      </w:r>
      <w:proofErr w:type="gramStart"/>
      <w:r>
        <w:rPr>
          <w:rFonts w:ascii="Arial" w:hAnsi="Arial"/>
          <w:b/>
          <w:sz w:val="24"/>
        </w:rPr>
        <w:t>Of</w:t>
      </w:r>
      <w:proofErr w:type="gramEnd"/>
      <w:r>
        <w:rPr>
          <w:rFonts w:ascii="Arial" w:hAnsi="Arial"/>
          <w:b/>
          <w:sz w:val="24"/>
        </w:rPr>
        <w:t xml:space="preserve"> Business:</w:t>
      </w:r>
    </w:p>
    <w:p w:rsidR="004F0464" w:rsidRDefault="00AF7B68" w:rsidP="00606CFF">
      <w:pPr>
        <w:tabs>
          <w:tab w:val="left" w:pos="709"/>
        </w:tabs>
        <w:ind w:left="709" w:hanging="709"/>
        <w:rPr>
          <w:rFonts w:ascii="Arial" w:hAnsi="Arial"/>
          <w:sz w:val="24"/>
        </w:rPr>
      </w:pPr>
      <w:r>
        <w:rPr>
          <w:rFonts w:ascii="Arial" w:hAnsi="Arial"/>
          <w:sz w:val="24"/>
        </w:rPr>
        <w:t>9</w:t>
      </w:r>
      <w:r w:rsidR="004F0464">
        <w:rPr>
          <w:rFonts w:ascii="Arial" w:hAnsi="Arial"/>
          <w:sz w:val="24"/>
        </w:rPr>
        <w:t>.</w:t>
      </w:r>
      <w:r w:rsidR="004F0464">
        <w:rPr>
          <w:rFonts w:ascii="Arial" w:hAnsi="Arial"/>
          <w:sz w:val="24"/>
        </w:rPr>
        <w:tab/>
        <w:t xml:space="preserve">The business of the Association shall be conducted by a committee </w:t>
      </w:r>
      <w:r w:rsidR="004F0464" w:rsidRPr="00142989">
        <w:rPr>
          <w:rFonts w:ascii="Arial" w:hAnsi="Arial"/>
          <w:sz w:val="24"/>
        </w:rPr>
        <w:t xml:space="preserve">which shall consist of </w:t>
      </w:r>
      <w:r w:rsidR="006B099B">
        <w:rPr>
          <w:rFonts w:ascii="Arial" w:hAnsi="Arial"/>
          <w:sz w:val="24"/>
        </w:rPr>
        <w:t xml:space="preserve">3 officers, </w:t>
      </w:r>
      <w:r w:rsidR="004F0464" w:rsidRPr="00142989">
        <w:rPr>
          <w:rFonts w:ascii="Arial" w:hAnsi="Arial"/>
          <w:sz w:val="24"/>
        </w:rPr>
        <w:t>a Chair, Secretary</w:t>
      </w:r>
      <w:r w:rsidR="00C5181B">
        <w:rPr>
          <w:rFonts w:ascii="Arial" w:hAnsi="Arial"/>
          <w:sz w:val="24"/>
        </w:rPr>
        <w:t xml:space="preserve"> and </w:t>
      </w:r>
      <w:r w:rsidR="004F0464" w:rsidRPr="00142989">
        <w:rPr>
          <w:rFonts w:ascii="Arial" w:hAnsi="Arial"/>
          <w:sz w:val="24"/>
        </w:rPr>
        <w:t>Treasurer</w:t>
      </w:r>
      <w:r w:rsidR="006B099B">
        <w:rPr>
          <w:rFonts w:ascii="Arial" w:hAnsi="Arial"/>
          <w:sz w:val="24"/>
        </w:rPr>
        <w:t>, and n</w:t>
      </w:r>
      <w:r w:rsidR="000F3B89">
        <w:rPr>
          <w:rFonts w:ascii="Arial" w:hAnsi="Arial"/>
          <w:sz w:val="24"/>
        </w:rPr>
        <w:t>ot less than t</w:t>
      </w:r>
      <w:r w:rsidR="005C5043">
        <w:rPr>
          <w:rFonts w:ascii="Arial" w:hAnsi="Arial"/>
          <w:sz w:val="24"/>
        </w:rPr>
        <w:t>hree other committee members</w:t>
      </w:r>
      <w:r w:rsidR="006B099B">
        <w:rPr>
          <w:rFonts w:ascii="Arial" w:hAnsi="Arial"/>
          <w:sz w:val="24"/>
        </w:rPr>
        <w:t xml:space="preserve">. The Officers shall be elected at each </w:t>
      </w:r>
      <w:r w:rsidR="006B099B" w:rsidRPr="00142989">
        <w:rPr>
          <w:rFonts w:ascii="Arial" w:hAnsi="Arial"/>
          <w:sz w:val="24"/>
        </w:rPr>
        <w:t>Annual General Meeting,</w:t>
      </w:r>
      <w:r w:rsidR="006B099B">
        <w:rPr>
          <w:rFonts w:ascii="Arial" w:hAnsi="Arial"/>
          <w:sz w:val="24"/>
        </w:rPr>
        <w:t xml:space="preserve"> The three other</w:t>
      </w:r>
      <w:r w:rsidR="005C5043">
        <w:rPr>
          <w:rFonts w:ascii="Arial" w:hAnsi="Arial"/>
          <w:sz w:val="24"/>
        </w:rPr>
        <w:t xml:space="preserve"> </w:t>
      </w:r>
      <w:r w:rsidR="0074404F">
        <w:rPr>
          <w:rFonts w:ascii="Arial" w:hAnsi="Arial"/>
          <w:sz w:val="24"/>
        </w:rPr>
        <w:t xml:space="preserve">committee members </w:t>
      </w:r>
      <w:r w:rsidR="005C5043">
        <w:rPr>
          <w:rFonts w:ascii="Arial" w:hAnsi="Arial"/>
          <w:sz w:val="24"/>
        </w:rPr>
        <w:t>shall either be elected at the AGM or</w:t>
      </w:r>
      <w:r w:rsidR="0074404F">
        <w:rPr>
          <w:rFonts w:ascii="Arial" w:hAnsi="Arial"/>
          <w:sz w:val="24"/>
        </w:rPr>
        <w:t>,</w:t>
      </w:r>
      <w:r w:rsidR="00EB756F">
        <w:rPr>
          <w:rFonts w:ascii="Arial" w:hAnsi="Arial"/>
          <w:sz w:val="24"/>
        </w:rPr>
        <w:t xml:space="preserve"> if seats are not filled at the AGM, the officers shall</w:t>
      </w:r>
      <w:r w:rsidR="005C5043">
        <w:rPr>
          <w:rFonts w:ascii="Arial" w:hAnsi="Arial"/>
          <w:sz w:val="24"/>
        </w:rPr>
        <w:t xml:space="preserve"> co-op</w:t>
      </w:r>
      <w:r w:rsidR="00EB756F">
        <w:rPr>
          <w:rFonts w:ascii="Arial" w:hAnsi="Arial"/>
          <w:sz w:val="24"/>
        </w:rPr>
        <w:t xml:space="preserve">t </w:t>
      </w:r>
      <w:r w:rsidR="0074404F">
        <w:rPr>
          <w:rFonts w:ascii="Arial" w:hAnsi="Arial"/>
          <w:sz w:val="24"/>
        </w:rPr>
        <w:t xml:space="preserve">the requisite number of committee </w:t>
      </w:r>
      <w:r w:rsidR="00EB756F">
        <w:rPr>
          <w:rFonts w:ascii="Arial" w:hAnsi="Arial"/>
          <w:sz w:val="24"/>
        </w:rPr>
        <w:t>members</w:t>
      </w:r>
      <w:r w:rsidR="005C5043">
        <w:rPr>
          <w:rFonts w:ascii="Arial" w:hAnsi="Arial"/>
          <w:sz w:val="24"/>
        </w:rPr>
        <w:t xml:space="preserve"> after the AGM</w:t>
      </w:r>
      <w:r w:rsidR="00C8085A">
        <w:rPr>
          <w:rFonts w:ascii="Arial" w:hAnsi="Arial"/>
          <w:sz w:val="24"/>
        </w:rPr>
        <w:t>, to be ratified at the next general meeting of the Association</w:t>
      </w:r>
      <w:r w:rsidR="0074404F">
        <w:rPr>
          <w:rFonts w:ascii="Arial" w:hAnsi="Arial"/>
          <w:sz w:val="24"/>
        </w:rPr>
        <w:t>.</w:t>
      </w:r>
      <w:r w:rsidR="00C5181B">
        <w:rPr>
          <w:rFonts w:ascii="Arial" w:hAnsi="Arial"/>
          <w:sz w:val="24"/>
        </w:rPr>
        <w:t xml:space="preserve"> The committee </w:t>
      </w:r>
      <w:r w:rsidR="009605CE">
        <w:rPr>
          <w:rFonts w:ascii="Arial" w:hAnsi="Arial"/>
          <w:sz w:val="24"/>
        </w:rPr>
        <w:t xml:space="preserve">shall be able to </w:t>
      </w:r>
      <w:r w:rsidR="00963EDB">
        <w:rPr>
          <w:rFonts w:ascii="Arial" w:hAnsi="Arial"/>
          <w:sz w:val="24"/>
        </w:rPr>
        <w:t xml:space="preserve">appoint </w:t>
      </w:r>
      <w:r w:rsidR="009605CE">
        <w:rPr>
          <w:rFonts w:ascii="Arial" w:hAnsi="Arial"/>
          <w:sz w:val="24"/>
        </w:rPr>
        <w:t xml:space="preserve">a Vice-Chair from </w:t>
      </w:r>
      <w:r w:rsidR="00963EDB">
        <w:rPr>
          <w:rFonts w:ascii="Arial" w:hAnsi="Arial"/>
          <w:sz w:val="24"/>
        </w:rPr>
        <w:t>the other committee members</w:t>
      </w:r>
      <w:r w:rsidR="00230B5A">
        <w:rPr>
          <w:rFonts w:ascii="Arial" w:hAnsi="Arial"/>
          <w:sz w:val="24"/>
        </w:rPr>
        <w:t>.</w:t>
      </w:r>
    </w:p>
    <w:p w:rsidR="004F0464" w:rsidRDefault="004F0464" w:rsidP="00606CFF">
      <w:pPr>
        <w:tabs>
          <w:tab w:val="left" w:pos="709"/>
        </w:tabs>
        <w:ind w:left="709" w:hanging="709"/>
        <w:rPr>
          <w:rFonts w:ascii="Arial" w:hAnsi="Arial"/>
          <w:sz w:val="24"/>
        </w:rPr>
      </w:pPr>
    </w:p>
    <w:p w:rsidR="00C072F2" w:rsidRDefault="004F0464" w:rsidP="00606CFF">
      <w:pPr>
        <w:tabs>
          <w:tab w:val="left" w:pos="709"/>
        </w:tabs>
        <w:ind w:left="709" w:hanging="709"/>
        <w:rPr>
          <w:rFonts w:ascii="Arial" w:hAnsi="Arial"/>
          <w:sz w:val="24"/>
        </w:rPr>
      </w:pPr>
      <w:r>
        <w:rPr>
          <w:rFonts w:ascii="Arial" w:hAnsi="Arial"/>
          <w:sz w:val="24"/>
        </w:rPr>
        <w:t>1</w:t>
      </w:r>
      <w:r w:rsidR="00083546">
        <w:rPr>
          <w:rFonts w:ascii="Arial" w:hAnsi="Arial"/>
          <w:sz w:val="24"/>
        </w:rPr>
        <w:t>0</w:t>
      </w:r>
      <w:r>
        <w:rPr>
          <w:rFonts w:ascii="Arial" w:hAnsi="Arial"/>
          <w:sz w:val="24"/>
        </w:rPr>
        <w:t>.</w:t>
      </w:r>
      <w:r>
        <w:rPr>
          <w:rFonts w:ascii="Arial" w:hAnsi="Arial"/>
          <w:sz w:val="24"/>
        </w:rPr>
        <w:tab/>
      </w:r>
      <w:r w:rsidR="009F4FE0">
        <w:rPr>
          <w:rFonts w:ascii="Arial" w:hAnsi="Arial"/>
          <w:sz w:val="24"/>
        </w:rPr>
        <w:t xml:space="preserve">Members of St John’s Way Medical Centre primary healthcare team shall not be eligible </w:t>
      </w:r>
      <w:r w:rsidR="00C072F2">
        <w:rPr>
          <w:rFonts w:ascii="Arial" w:hAnsi="Arial"/>
          <w:sz w:val="24"/>
        </w:rPr>
        <w:t xml:space="preserve">for election </w:t>
      </w:r>
      <w:r w:rsidR="00FC77FC">
        <w:rPr>
          <w:rFonts w:ascii="Arial" w:hAnsi="Arial"/>
          <w:sz w:val="24"/>
        </w:rPr>
        <w:t>t</w:t>
      </w:r>
      <w:r w:rsidR="00C072F2">
        <w:rPr>
          <w:rFonts w:ascii="Arial" w:hAnsi="Arial"/>
          <w:sz w:val="24"/>
        </w:rPr>
        <w:t xml:space="preserve">o the Association.  </w:t>
      </w:r>
    </w:p>
    <w:p w:rsidR="00C072F2" w:rsidRDefault="00C072F2" w:rsidP="00606CFF">
      <w:pPr>
        <w:tabs>
          <w:tab w:val="left" w:pos="709"/>
        </w:tabs>
        <w:ind w:left="709" w:hanging="709"/>
        <w:rPr>
          <w:rFonts w:ascii="Arial" w:hAnsi="Arial"/>
          <w:sz w:val="24"/>
        </w:rPr>
      </w:pPr>
    </w:p>
    <w:p w:rsidR="004F0464" w:rsidRDefault="00083546" w:rsidP="00606CFF">
      <w:pPr>
        <w:tabs>
          <w:tab w:val="left" w:pos="709"/>
        </w:tabs>
        <w:ind w:left="709" w:hanging="709"/>
        <w:rPr>
          <w:rFonts w:ascii="Arial" w:hAnsi="Arial"/>
          <w:sz w:val="24"/>
        </w:rPr>
      </w:pPr>
      <w:r>
        <w:rPr>
          <w:rFonts w:ascii="Arial" w:hAnsi="Arial"/>
          <w:sz w:val="24"/>
        </w:rPr>
        <w:t>11</w:t>
      </w:r>
      <w:r w:rsidR="00C072F2">
        <w:rPr>
          <w:rFonts w:ascii="Arial" w:hAnsi="Arial"/>
          <w:sz w:val="24"/>
        </w:rPr>
        <w:t>.</w:t>
      </w:r>
      <w:r w:rsidR="00C072F2">
        <w:rPr>
          <w:rFonts w:ascii="Arial" w:hAnsi="Arial"/>
          <w:sz w:val="24"/>
        </w:rPr>
        <w:tab/>
        <w:t>The Association may co-opt</w:t>
      </w:r>
      <w:r w:rsidR="001A6DE4">
        <w:rPr>
          <w:rFonts w:ascii="Arial" w:hAnsi="Arial"/>
          <w:sz w:val="24"/>
        </w:rPr>
        <w:t xml:space="preserve"> members of St John’s Way Medical Centre primary healthcare team to</w:t>
      </w:r>
      <w:r w:rsidR="00B055C6">
        <w:rPr>
          <w:rFonts w:ascii="Arial" w:hAnsi="Arial"/>
          <w:sz w:val="24"/>
        </w:rPr>
        <w:t xml:space="preserve"> stand on </w:t>
      </w:r>
      <w:r w:rsidR="001A6DE4">
        <w:rPr>
          <w:rFonts w:ascii="Arial" w:hAnsi="Arial"/>
          <w:sz w:val="24"/>
        </w:rPr>
        <w:t>the committee in an advisory capacity.</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1</w:t>
      </w:r>
      <w:r w:rsidR="00083546">
        <w:rPr>
          <w:rFonts w:ascii="Arial" w:hAnsi="Arial"/>
          <w:sz w:val="24"/>
        </w:rPr>
        <w:t>2</w:t>
      </w:r>
      <w:r>
        <w:rPr>
          <w:rFonts w:ascii="Arial" w:hAnsi="Arial"/>
          <w:sz w:val="24"/>
        </w:rPr>
        <w:t>.</w:t>
      </w:r>
      <w:r>
        <w:rPr>
          <w:rFonts w:ascii="Arial" w:hAnsi="Arial"/>
          <w:sz w:val="24"/>
        </w:rPr>
        <w:tab/>
        <w:t>The election or removal of officers or Committee members may only be carried out by a General Meeting of the Association.  The Committee may temporarily fill any vacancy arising among the officers of the Association from its other members until the next General Meeting of members.</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Committee Meetings:</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3</w:t>
      </w:r>
      <w:r>
        <w:rPr>
          <w:rFonts w:ascii="Arial" w:hAnsi="Arial"/>
          <w:sz w:val="24"/>
        </w:rPr>
        <w:t>.</w:t>
      </w:r>
      <w:r>
        <w:rPr>
          <w:rFonts w:ascii="Arial" w:hAnsi="Arial"/>
          <w:sz w:val="24"/>
        </w:rPr>
        <w:tab/>
        <w:t xml:space="preserve">The Committee shall meet as </w:t>
      </w:r>
      <w:proofErr w:type="gramStart"/>
      <w:r>
        <w:rPr>
          <w:rFonts w:ascii="Arial" w:hAnsi="Arial"/>
          <w:sz w:val="24"/>
        </w:rPr>
        <w:t>necessary and</w:t>
      </w:r>
      <w:proofErr w:type="gramEnd"/>
      <w:r>
        <w:rPr>
          <w:rFonts w:ascii="Arial" w:hAnsi="Arial"/>
          <w:sz w:val="24"/>
        </w:rPr>
        <w:t xml:space="preserve"> n</w:t>
      </w:r>
      <w:r w:rsidR="009735D1">
        <w:rPr>
          <w:rFonts w:ascii="Arial" w:hAnsi="Arial"/>
          <w:sz w:val="24"/>
        </w:rPr>
        <w:t xml:space="preserve">ot less than </w:t>
      </w:r>
      <w:r w:rsidR="00230B5A">
        <w:rPr>
          <w:rFonts w:ascii="Arial" w:hAnsi="Arial"/>
          <w:sz w:val="24"/>
        </w:rPr>
        <w:t>6</w:t>
      </w:r>
      <w:r w:rsidR="009735D1">
        <w:rPr>
          <w:rFonts w:ascii="Arial" w:hAnsi="Arial"/>
          <w:sz w:val="24"/>
        </w:rPr>
        <w:t xml:space="preserve"> times in a year</w:t>
      </w:r>
      <w:r w:rsidR="00387C6F">
        <w:rPr>
          <w:rFonts w:ascii="Arial" w:hAnsi="Arial"/>
          <w:sz w:val="24"/>
        </w:rPr>
        <w:t>.</w:t>
      </w:r>
      <w:r w:rsidR="009735D1">
        <w:rPr>
          <w:rFonts w:ascii="Arial" w:hAnsi="Arial"/>
          <w:sz w:val="24"/>
        </w:rPr>
        <w:t xml:space="preserve"> </w:t>
      </w:r>
      <w:r w:rsidR="00387C6F">
        <w:rPr>
          <w:rFonts w:ascii="Arial" w:hAnsi="Arial"/>
          <w:sz w:val="24"/>
        </w:rPr>
        <w:t xml:space="preserve"> </w:t>
      </w:r>
      <w:r>
        <w:rPr>
          <w:rFonts w:ascii="Arial" w:hAnsi="Arial"/>
          <w:sz w:val="24"/>
        </w:rPr>
        <w:t>Committee meetings shall be open to any member of the Association wishing to attend who may speak but not vote.</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General Meetings:</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4</w:t>
      </w:r>
      <w:r>
        <w:rPr>
          <w:rFonts w:ascii="Arial" w:hAnsi="Arial"/>
          <w:sz w:val="24"/>
        </w:rPr>
        <w:t>.</w:t>
      </w:r>
      <w:r>
        <w:rPr>
          <w:rFonts w:ascii="Arial" w:hAnsi="Arial"/>
          <w:sz w:val="24"/>
        </w:rPr>
        <w:tab/>
        <w:t>Not less than 4 of the Committee's meetings shall be General Meetings of the Association open to all members to speak and vote.   The decisions of General Meetings of the Association shall be binding on the Committee.   All decisions shall be taken by a simple majority of full members present and voting.  All members shall be given not less than 14 days notice of any General Meeting.</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Annual General Meetings:</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5</w:t>
      </w:r>
      <w:r>
        <w:rPr>
          <w:rFonts w:ascii="Arial" w:hAnsi="Arial"/>
          <w:sz w:val="24"/>
        </w:rPr>
        <w:t>.</w:t>
      </w:r>
      <w:r>
        <w:rPr>
          <w:rFonts w:ascii="Arial" w:hAnsi="Arial"/>
          <w:sz w:val="24"/>
        </w:rPr>
        <w:tab/>
        <w:t>The Committee shall call a</w:t>
      </w:r>
      <w:r w:rsidR="00230B5A">
        <w:rPr>
          <w:rFonts w:ascii="Arial" w:hAnsi="Arial"/>
          <w:sz w:val="24"/>
        </w:rPr>
        <w:t>n</w:t>
      </w:r>
      <w:r w:rsidR="00623324">
        <w:rPr>
          <w:rFonts w:ascii="Arial" w:hAnsi="Arial"/>
          <w:sz w:val="24"/>
        </w:rPr>
        <w:t xml:space="preserve"> </w:t>
      </w:r>
      <w:r w:rsidR="00820402">
        <w:rPr>
          <w:rFonts w:ascii="Arial" w:hAnsi="Arial"/>
          <w:sz w:val="24"/>
        </w:rPr>
        <w:t>Annual</w:t>
      </w:r>
      <w:r>
        <w:rPr>
          <w:rFonts w:ascii="Arial" w:hAnsi="Arial"/>
          <w:sz w:val="24"/>
        </w:rPr>
        <w:t xml:space="preserve"> General Meeting of the Association </w:t>
      </w:r>
      <w:r w:rsidR="00623324">
        <w:rPr>
          <w:rFonts w:ascii="Arial" w:hAnsi="Arial"/>
          <w:sz w:val="24"/>
        </w:rPr>
        <w:t>every year</w:t>
      </w:r>
      <w:r>
        <w:rPr>
          <w:rFonts w:ascii="Arial" w:hAnsi="Arial"/>
          <w:sz w:val="24"/>
        </w:rPr>
        <w:t xml:space="preserve"> in the month of </w:t>
      </w:r>
      <w:r w:rsidR="00F64DAE" w:rsidRPr="00F64DAE">
        <w:rPr>
          <w:rFonts w:ascii="Arial" w:hAnsi="Arial"/>
          <w:sz w:val="24"/>
        </w:rPr>
        <w:t>June.  N</w:t>
      </w:r>
      <w:r>
        <w:rPr>
          <w:rFonts w:ascii="Arial" w:hAnsi="Arial"/>
          <w:sz w:val="24"/>
        </w:rPr>
        <w:t>ot less than 28 days</w:t>
      </w:r>
      <w:r w:rsidR="00142989">
        <w:rPr>
          <w:rFonts w:ascii="Arial" w:hAnsi="Arial"/>
          <w:sz w:val="24"/>
        </w:rPr>
        <w:t>’</w:t>
      </w:r>
      <w:r>
        <w:rPr>
          <w:rFonts w:ascii="Arial" w:hAnsi="Arial"/>
          <w:sz w:val="24"/>
        </w:rPr>
        <w:t xml:space="preserve"> notice of the </w:t>
      </w:r>
      <w:r w:rsidR="00820402">
        <w:rPr>
          <w:rFonts w:ascii="Arial" w:hAnsi="Arial"/>
          <w:sz w:val="24"/>
        </w:rPr>
        <w:t>Annual</w:t>
      </w:r>
      <w:r w:rsidR="00623324">
        <w:rPr>
          <w:rFonts w:ascii="Arial" w:hAnsi="Arial"/>
          <w:sz w:val="24"/>
        </w:rPr>
        <w:t xml:space="preserve"> </w:t>
      </w:r>
      <w:r>
        <w:rPr>
          <w:rFonts w:ascii="Arial" w:hAnsi="Arial"/>
          <w:sz w:val="24"/>
        </w:rPr>
        <w:t>General Meeting shall be given to all members and all those eligible for membership.</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20"/>
        <w:rPr>
          <w:rFonts w:ascii="Arial" w:hAnsi="Arial"/>
          <w:b/>
          <w:sz w:val="24"/>
        </w:rPr>
      </w:pPr>
      <w:r>
        <w:rPr>
          <w:rFonts w:ascii="Arial" w:hAnsi="Arial"/>
          <w:b/>
          <w:sz w:val="24"/>
        </w:rPr>
        <w:t>At this meeting:</w:t>
      </w:r>
    </w:p>
    <w:p w:rsidR="004F0464" w:rsidRDefault="004F0464" w:rsidP="00606CFF">
      <w:pPr>
        <w:tabs>
          <w:tab w:val="left" w:pos="709"/>
        </w:tabs>
        <w:spacing w:after="120"/>
        <w:ind w:left="1080" w:hanging="360"/>
        <w:rPr>
          <w:rFonts w:ascii="Arial" w:hAnsi="Arial"/>
          <w:sz w:val="24"/>
        </w:rPr>
      </w:pPr>
      <w:r>
        <w:rPr>
          <w:rFonts w:ascii="Arial" w:hAnsi="Arial"/>
          <w:sz w:val="24"/>
        </w:rPr>
        <w:fldChar w:fldCharType="begin"/>
      </w:r>
      <w:r>
        <w:rPr>
          <w:rFonts w:ascii="Arial" w:hAnsi="Arial"/>
          <w:sz w:val="24"/>
        </w:rPr>
        <w:instrText>SYMBOL 113 \f "Wingdings" \s 12 \h</w:instrText>
      </w:r>
      <w:r>
        <w:rPr>
          <w:rFonts w:ascii="Arial" w:hAnsi="Arial"/>
          <w:sz w:val="24"/>
        </w:rPr>
        <w:fldChar w:fldCharType="end"/>
      </w:r>
      <w:r>
        <w:rPr>
          <w:rFonts w:ascii="Arial" w:hAnsi="Arial"/>
          <w:sz w:val="24"/>
        </w:rPr>
        <w:tab/>
      </w:r>
      <w:proofErr w:type="gramStart"/>
      <w:r>
        <w:rPr>
          <w:rFonts w:ascii="Arial" w:hAnsi="Arial"/>
          <w:sz w:val="24"/>
        </w:rPr>
        <w:t>the</w:t>
      </w:r>
      <w:proofErr w:type="gramEnd"/>
      <w:r>
        <w:rPr>
          <w:rFonts w:ascii="Arial" w:hAnsi="Arial"/>
          <w:sz w:val="24"/>
        </w:rPr>
        <w:t xml:space="preserve"> Committee shall present annual report</w:t>
      </w:r>
      <w:r w:rsidR="00623324">
        <w:rPr>
          <w:rFonts w:ascii="Arial" w:hAnsi="Arial"/>
          <w:sz w:val="24"/>
        </w:rPr>
        <w:t>s</w:t>
      </w:r>
      <w:r>
        <w:rPr>
          <w:rFonts w:ascii="Arial" w:hAnsi="Arial"/>
          <w:sz w:val="24"/>
        </w:rPr>
        <w:t xml:space="preserve"> of the Association.</w:t>
      </w:r>
    </w:p>
    <w:p w:rsidR="004F0464" w:rsidRDefault="004F0464" w:rsidP="00606CFF">
      <w:pPr>
        <w:tabs>
          <w:tab w:val="left" w:pos="709"/>
        </w:tabs>
        <w:spacing w:after="120"/>
        <w:ind w:left="1080" w:hanging="360"/>
        <w:rPr>
          <w:rFonts w:ascii="Arial" w:hAnsi="Arial"/>
          <w:sz w:val="24"/>
        </w:rPr>
      </w:pPr>
      <w:r>
        <w:rPr>
          <w:rFonts w:ascii="Arial" w:hAnsi="Arial"/>
          <w:sz w:val="24"/>
        </w:rPr>
        <w:fldChar w:fldCharType="begin"/>
      </w:r>
      <w:r>
        <w:rPr>
          <w:rFonts w:ascii="Arial" w:hAnsi="Arial"/>
          <w:sz w:val="24"/>
        </w:rPr>
        <w:instrText>SYMBOL 113 \f "Wingdings" \s 12 \h</w:instrText>
      </w:r>
      <w:r>
        <w:rPr>
          <w:rFonts w:ascii="Arial" w:hAnsi="Arial"/>
          <w:sz w:val="24"/>
        </w:rPr>
        <w:fldChar w:fldCharType="end"/>
      </w:r>
      <w:r>
        <w:rPr>
          <w:rFonts w:ascii="Arial" w:hAnsi="Arial"/>
          <w:sz w:val="24"/>
        </w:rPr>
        <w:tab/>
      </w:r>
      <w:proofErr w:type="gramStart"/>
      <w:r>
        <w:rPr>
          <w:rFonts w:ascii="Arial" w:hAnsi="Arial"/>
          <w:sz w:val="24"/>
        </w:rPr>
        <w:t>sub-committees</w:t>
      </w:r>
      <w:proofErr w:type="gramEnd"/>
      <w:r>
        <w:rPr>
          <w:rFonts w:ascii="Arial" w:hAnsi="Arial"/>
          <w:sz w:val="24"/>
        </w:rPr>
        <w:t xml:space="preserve"> shall present annual report</w:t>
      </w:r>
      <w:r w:rsidR="00623324">
        <w:rPr>
          <w:rFonts w:ascii="Arial" w:hAnsi="Arial"/>
          <w:sz w:val="24"/>
        </w:rPr>
        <w:t>s</w:t>
      </w:r>
      <w:r>
        <w:rPr>
          <w:rFonts w:ascii="Arial" w:hAnsi="Arial"/>
          <w:sz w:val="24"/>
        </w:rPr>
        <w:t xml:space="preserve"> and accounts of their activities.</w:t>
      </w:r>
    </w:p>
    <w:p w:rsidR="004F0464" w:rsidRDefault="004F0464" w:rsidP="00606CFF">
      <w:pPr>
        <w:tabs>
          <w:tab w:val="left" w:pos="709"/>
        </w:tabs>
        <w:spacing w:after="120"/>
        <w:ind w:left="1080" w:hanging="360"/>
        <w:rPr>
          <w:rFonts w:ascii="Arial" w:hAnsi="Arial"/>
          <w:sz w:val="24"/>
        </w:rPr>
      </w:pPr>
      <w:r>
        <w:rPr>
          <w:rFonts w:ascii="Arial" w:hAnsi="Arial"/>
          <w:sz w:val="24"/>
        </w:rPr>
        <w:fldChar w:fldCharType="begin"/>
      </w:r>
      <w:r>
        <w:rPr>
          <w:rFonts w:ascii="Arial" w:hAnsi="Arial"/>
          <w:sz w:val="24"/>
        </w:rPr>
        <w:instrText>SYMBOL 113 \f "Wingdings" \s 12 \h</w:instrText>
      </w:r>
      <w:r>
        <w:rPr>
          <w:rFonts w:ascii="Arial" w:hAnsi="Arial"/>
          <w:sz w:val="24"/>
        </w:rPr>
        <w:fldChar w:fldCharType="end"/>
      </w:r>
      <w:r>
        <w:rPr>
          <w:rFonts w:ascii="Arial" w:hAnsi="Arial"/>
          <w:sz w:val="24"/>
        </w:rPr>
        <w:tab/>
      </w:r>
      <w:proofErr w:type="gramStart"/>
      <w:r>
        <w:rPr>
          <w:rFonts w:ascii="Arial" w:hAnsi="Arial"/>
          <w:sz w:val="24"/>
        </w:rPr>
        <w:t>the</w:t>
      </w:r>
      <w:proofErr w:type="gramEnd"/>
      <w:r>
        <w:rPr>
          <w:rFonts w:ascii="Arial" w:hAnsi="Arial"/>
          <w:sz w:val="24"/>
        </w:rPr>
        <w:t xml:space="preserve"> Committee shall present the audited accounts of the Association for the previous year;</w:t>
      </w:r>
    </w:p>
    <w:p w:rsidR="004F0464" w:rsidRDefault="004F0464" w:rsidP="00606CFF">
      <w:pPr>
        <w:tabs>
          <w:tab w:val="left" w:pos="709"/>
        </w:tabs>
        <w:spacing w:after="120"/>
        <w:ind w:left="1080" w:hanging="360"/>
        <w:rPr>
          <w:rFonts w:ascii="Arial" w:hAnsi="Arial"/>
          <w:sz w:val="24"/>
        </w:rPr>
      </w:pPr>
      <w:r>
        <w:rPr>
          <w:rFonts w:ascii="Arial" w:hAnsi="Arial"/>
          <w:sz w:val="24"/>
        </w:rPr>
        <w:fldChar w:fldCharType="begin"/>
      </w:r>
      <w:r>
        <w:rPr>
          <w:rFonts w:ascii="Arial" w:hAnsi="Arial"/>
          <w:sz w:val="24"/>
        </w:rPr>
        <w:instrText>SYMBOL 113 \f "Wingdings" \s 12 \h</w:instrText>
      </w:r>
      <w:r>
        <w:rPr>
          <w:rFonts w:ascii="Arial" w:hAnsi="Arial"/>
          <w:sz w:val="24"/>
        </w:rPr>
        <w:fldChar w:fldCharType="end"/>
      </w:r>
      <w:r>
        <w:rPr>
          <w:rFonts w:ascii="Arial" w:hAnsi="Arial"/>
          <w:sz w:val="24"/>
        </w:rPr>
        <w:tab/>
      </w:r>
      <w:proofErr w:type="gramStart"/>
      <w:r>
        <w:rPr>
          <w:rFonts w:ascii="Arial" w:hAnsi="Arial"/>
          <w:sz w:val="24"/>
        </w:rPr>
        <w:t>the</w:t>
      </w:r>
      <w:proofErr w:type="gramEnd"/>
      <w:r>
        <w:rPr>
          <w:rFonts w:ascii="Arial" w:hAnsi="Arial"/>
          <w:sz w:val="24"/>
        </w:rPr>
        <w:t xml:space="preserve"> officers and committee for the next year</w:t>
      </w:r>
      <w:r w:rsidR="00623324">
        <w:rPr>
          <w:rFonts w:ascii="Arial" w:hAnsi="Arial"/>
          <w:sz w:val="24"/>
        </w:rPr>
        <w:t xml:space="preserve"> period</w:t>
      </w:r>
      <w:r>
        <w:rPr>
          <w:rFonts w:ascii="Arial" w:hAnsi="Arial"/>
          <w:sz w:val="24"/>
        </w:rPr>
        <w:t xml:space="preserve"> shall be elected;</w:t>
      </w:r>
    </w:p>
    <w:p w:rsidR="004F0464" w:rsidRDefault="004F0464" w:rsidP="00606CFF">
      <w:pPr>
        <w:tabs>
          <w:tab w:val="left" w:pos="709"/>
        </w:tabs>
        <w:ind w:left="1080" w:hanging="360"/>
        <w:rPr>
          <w:rFonts w:ascii="Arial" w:hAnsi="Arial"/>
          <w:sz w:val="24"/>
        </w:rPr>
      </w:pPr>
      <w:r>
        <w:rPr>
          <w:rFonts w:ascii="Arial" w:hAnsi="Arial"/>
          <w:sz w:val="24"/>
        </w:rPr>
        <w:fldChar w:fldCharType="begin"/>
      </w:r>
      <w:r>
        <w:rPr>
          <w:rFonts w:ascii="Arial" w:hAnsi="Arial"/>
          <w:sz w:val="24"/>
        </w:rPr>
        <w:instrText>SYMBOL 113 \f "Wingdings" \s 12 \h</w:instrText>
      </w:r>
      <w:r>
        <w:rPr>
          <w:rFonts w:ascii="Arial" w:hAnsi="Arial"/>
          <w:sz w:val="24"/>
        </w:rPr>
        <w:fldChar w:fldCharType="end"/>
      </w:r>
      <w:r>
        <w:rPr>
          <w:rFonts w:ascii="Arial" w:hAnsi="Arial"/>
          <w:sz w:val="24"/>
        </w:rPr>
        <w:tab/>
      </w:r>
      <w:proofErr w:type="gramStart"/>
      <w:r>
        <w:rPr>
          <w:rFonts w:ascii="Arial" w:hAnsi="Arial"/>
          <w:sz w:val="24"/>
        </w:rPr>
        <w:t>any</w:t>
      </w:r>
      <w:proofErr w:type="gramEnd"/>
      <w:r>
        <w:rPr>
          <w:rFonts w:ascii="Arial" w:hAnsi="Arial"/>
          <w:sz w:val="24"/>
        </w:rPr>
        <w:t xml:space="preserve"> proposals submitted to the Secretary in writing not less than 7 days in advance of the meeting shall be discussed.</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Special General Meeting:</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6</w:t>
      </w:r>
      <w:r>
        <w:rPr>
          <w:rFonts w:ascii="Arial" w:hAnsi="Arial"/>
          <w:sz w:val="24"/>
        </w:rPr>
        <w:t>.</w:t>
      </w:r>
      <w:r>
        <w:rPr>
          <w:rFonts w:ascii="Arial" w:hAnsi="Arial"/>
          <w:sz w:val="24"/>
        </w:rPr>
        <w:tab/>
        <w:t xml:space="preserve">The Secretary shall call a Special General Meeting at the request of a majority of the Committee; or on receipt of a written petition by not less than </w:t>
      </w:r>
      <w:r w:rsidR="005D0825">
        <w:rPr>
          <w:rFonts w:ascii="Arial" w:hAnsi="Arial"/>
          <w:sz w:val="24"/>
        </w:rPr>
        <w:t>5</w:t>
      </w:r>
      <w:r>
        <w:rPr>
          <w:rFonts w:ascii="Arial" w:hAnsi="Arial"/>
          <w:sz w:val="24"/>
        </w:rPr>
        <w:t xml:space="preserve"> members of the </w:t>
      </w:r>
      <w:r>
        <w:rPr>
          <w:rFonts w:ascii="Arial" w:hAnsi="Arial"/>
          <w:sz w:val="24"/>
        </w:rPr>
        <w:lastRenderedPageBreak/>
        <w:t>Association, giving reasons for their request.  The Secretary shall give not less than 7 days notice of the holding of a Special General Meeting, which shall take place within 21 days of the receipt of the request of petition.</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Quorum:</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7</w:t>
      </w:r>
      <w:r>
        <w:rPr>
          <w:rFonts w:ascii="Arial" w:hAnsi="Arial"/>
          <w:sz w:val="24"/>
        </w:rPr>
        <w:t>.</w:t>
      </w:r>
      <w:r>
        <w:rPr>
          <w:rFonts w:ascii="Arial" w:hAnsi="Arial"/>
          <w:sz w:val="24"/>
        </w:rPr>
        <w:tab/>
        <w:t>The quorum for committee meetings of the Association shall be one-third of its elected membership or 4 members, whichever is the greater.  The quorum for all general meetings shall be 5 members.</w:t>
      </w:r>
    </w:p>
    <w:p w:rsidR="004F0464" w:rsidRDefault="004F0464" w:rsidP="00606CFF">
      <w:pPr>
        <w:tabs>
          <w:tab w:val="left" w:pos="709"/>
        </w:tabs>
        <w:ind w:left="709" w:hanging="709"/>
        <w:rPr>
          <w:rFonts w:ascii="Arial" w:hAnsi="Arial"/>
          <w:sz w:val="24"/>
        </w:rPr>
      </w:pPr>
    </w:p>
    <w:p w:rsidR="004F0464" w:rsidRDefault="009735D1" w:rsidP="00606CFF">
      <w:pPr>
        <w:tabs>
          <w:tab w:val="left" w:pos="709"/>
        </w:tabs>
        <w:spacing w:after="120"/>
        <w:ind w:left="706" w:hanging="706"/>
        <w:rPr>
          <w:rFonts w:ascii="Arial" w:hAnsi="Arial"/>
          <w:b/>
          <w:sz w:val="24"/>
        </w:rPr>
      </w:pPr>
      <w:r>
        <w:rPr>
          <w:rFonts w:ascii="Arial" w:hAnsi="Arial"/>
          <w:b/>
          <w:sz w:val="24"/>
        </w:rPr>
        <w:t>Notice o</w:t>
      </w:r>
      <w:r w:rsidR="004F0464">
        <w:rPr>
          <w:rFonts w:ascii="Arial" w:hAnsi="Arial"/>
          <w:b/>
          <w:sz w:val="24"/>
        </w:rPr>
        <w:t>f Meetings:</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8</w:t>
      </w:r>
      <w:r>
        <w:rPr>
          <w:rFonts w:ascii="Arial" w:hAnsi="Arial"/>
          <w:sz w:val="24"/>
        </w:rPr>
        <w:t>.</w:t>
      </w:r>
      <w:r>
        <w:rPr>
          <w:rFonts w:ascii="Arial" w:hAnsi="Arial"/>
          <w:sz w:val="24"/>
        </w:rPr>
        <w:tab/>
        <w:t>Notice of all meetings where required shall be sent to each member and shall include the date, time and place of the meeting and an agenda of matters to be discussed.</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Sub-Committees:</w:t>
      </w:r>
    </w:p>
    <w:p w:rsidR="004F0464" w:rsidRDefault="004F0464" w:rsidP="00606CFF">
      <w:pPr>
        <w:tabs>
          <w:tab w:val="left" w:pos="709"/>
        </w:tabs>
        <w:ind w:left="709" w:hanging="709"/>
        <w:rPr>
          <w:rFonts w:ascii="Arial" w:hAnsi="Arial"/>
          <w:sz w:val="24"/>
        </w:rPr>
      </w:pPr>
      <w:r>
        <w:rPr>
          <w:rFonts w:ascii="Arial" w:hAnsi="Arial"/>
          <w:sz w:val="24"/>
        </w:rPr>
        <w:t>1</w:t>
      </w:r>
      <w:r w:rsidR="00AF7B68">
        <w:rPr>
          <w:rFonts w:ascii="Arial" w:hAnsi="Arial"/>
          <w:sz w:val="24"/>
        </w:rPr>
        <w:t>9</w:t>
      </w:r>
      <w:r>
        <w:rPr>
          <w:rFonts w:ascii="Arial" w:hAnsi="Arial"/>
          <w:sz w:val="24"/>
        </w:rPr>
        <w:t>.</w:t>
      </w:r>
      <w:r>
        <w:rPr>
          <w:rFonts w:ascii="Arial" w:hAnsi="Arial"/>
          <w:sz w:val="24"/>
        </w:rPr>
        <w:tab/>
        <w:t>The Committee may appoint such sub-committees as may be required to carry out the activities of the Association.  Such sub-committee shall be directly accountable to the Committee.  The Sub-Committee shall agree in advance the terms of reference of any sub-committee, which may then act and apply any finance raised by itself or on its behalf only within those terms.  The Chairperson and Treasurer of the Association shall be ex-officio members of any sub-committees.</w:t>
      </w:r>
    </w:p>
    <w:p w:rsidR="004F0464" w:rsidRDefault="004F0464" w:rsidP="00606CFF">
      <w:pPr>
        <w:tabs>
          <w:tab w:val="left" w:pos="709"/>
        </w:tabs>
        <w:ind w:left="709" w:hanging="709"/>
        <w:rPr>
          <w:rFonts w:ascii="Arial" w:hAnsi="Arial"/>
          <w:sz w:val="24"/>
        </w:rPr>
      </w:pPr>
    </w:p>
    <w:p w:rsidR="004F0464" w:rsidRDefault="00AF7B68" w:rsidP="00606CFF">
      <w:pPr>
        <w:tabs>
          <w:tab w:val="left" w:pos="709"/>
        </w:tabs>
        <w:ind w:left="709" w:hanging="709"/>
        <w:rPr>
          <w:rFonts w:ascii="Arial" w:hAnsi="Arial"/>
          <w:sz w:val="24"/>
        </w:rPr>
      </w:pPr>
      <w:r>
        <w:rPr>
          <w:rFonts w:ascii="Arial" w:hAnsi="Arial"/>
          <w:sz w:val="24"/>
        </w:rPr>
        <w:t>20</w:t>
      </w:r>
      <w:r w:rsidR="004F0464">
        <w:rPr>
          <w:rFonts w:ascii="Arial" w:hAnsi="Arial"/>
          <w:sz w:val="24"/>
        </w:rPr>
        <w:t>.</w:t>
      </w:r>
      <w:r w:rsidR="004F0464">
        <w:rPr>
          <w:rFonts w:ascii="Arial" w:hAnsi="Arial"/>
          <w:sz w:val="24"/>
        </w:rPr>
        <w:tab/>
        <w:t xml:space="preserve">Where any sub-committee is to continue in existence beyond the </w:t>
      </w:r>
      <w:r w:rsidR="00820402">
        <w:rPr>
          <w:rFonts w:ascii="Arial" w:hAnsi="Arial"/>
          <w:sz w:val="24"/>
        </w:rPr>
        <w:t>Annual</w:t>
      </w:r>
      <w:r w:rsidR="004F0464">
        <w:rPr>
          <w:rFonts w:ascii="Arial" w:hAnsi="Arial"/>
          <w:sz w:val="24"/>
        </w:rPr>
        <w:t xml:space="preserve"> General Meeting following its appointment, its members shall submit themselves for re-election at that meeting and annually thereafter.</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1</w:t>
      </w:r>
      <w:r>
        <w:rPr>
          <w:rFonts w:ascii="Arial" w:hAnsi="Arial"/>
          <w:sz w:val="24"/>
        </w:rPr>
        <w:t>.</w:t>
      </w:r>
      <w:r>
        <w:rPr>
          <w:rFonts w:ascii="Arial" w:hAnsi="Arial"/>
          <w:sz w:val="24"/>
        </w:rPr>
        <w:tab/>
        <w:t>All sub-committees shall keep proper accounts of income and expenditure, and a proper record of all meetings, and shall report on them or deliver them up as required by the committee or General Meeting.</w:t>
      </w:r>
    </w:p>
    <w:p w:rsidR="00711790" w:rsidRDefault="00711790"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2</w:t>
      </w:r>
      <w:r>
        <w:rPr>
          <w:rFonts w:ascii="Arial" w:hAnsi="Arial"/>
          <w:sz w:val="24"/>
        </w:rPr>
        <w:t>.</w:t>
      </w:r>
      <w:r>
        <w:rPr>
          <w:rFonts w:ascii="Arial" w:hAnsi="Arial"/>
          <w:sz w:val="24"/>
        </w:rPr>
        <w:tab/>
        <w:t>The Committee or General Meeting may dissolve any sub-committee whereupon the accounts, records and assets, financial and otherwise, of the sub-committee shall pass into the hands of the Committee.</w:t>
      </w:r>
    </w:p>
    <w:p w:rsidR="004F0464" w:rsidRDefault="004F0464" w:rsidP="00606CFF">
      <w:pPr>
        <w:tabs>
          <w:tab w:val="left" w:pos="709"/>
        </w:tabs>
        <w:ind w:left="709" w:hanging="709"/>
        <w:rPr>
          <w:rFonts w:ascii="Arial" w:hAnsi="Arial"/>
          <w:sz w:val="24"/>
        </w:rPr>
      </w:pPr>
    </w:p>
    <w:p w:rsidR="004F0464" w:rsidRDefault="009735D1" w:rsidP="00606CFF">
      <w:pPr>
        <w:tabs>
          <w:tab w:val="left" w:pos="709"/>
        </w:tabs>
        <w:spacing w:after="120"/>
        <w:ind w:left="706" w:hanging="706"/>
        <w:rPr>
          <w:rFonts w:ascii="Arial" w:hAnsi="Arial"/>
          <w:b/>
          <w:sz w:val="24"/>
        </w:rPr>
      </w:pPr>
      <w:r>
        <w:rPr>
          <w:rFonts w:ascii="Arial" w:hAnsi="Arial"/>
          <w:b/>
          <w:sz w:val="24"/>
        </w:rPr>
        <w:t>Duties o</w:t>
      </w:r>
      <w:r w:rsidR="004F0464">
        <w:rPr>
          <w:rFonts w:ascii="Arial" w:hAnsi="Arial"/>
          <w:b/>
          <w:sz w:val="24"/>
        </w:rPr>
        <w:t>f Officers:</w:t>
      </w: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3</w:t>
      </w:r>
      <w:r>
        <w:rPr>
          <w:rFonts w:ascii="Arial" w:hAnsi="Arial"/>
          <w:sz w:val="24"/>
        </w:rPr>
        <w:t>.</w:t>
      </w:r>
      <w:r>
        <w:rPr>
          <w:rFonts w:ascii="Arial" w:hAnsi="Arial"/>
          <w:sz w:val="24"/>
        </w:rPr>
        <w:tab/>
        <w:t xml:space="preserve">The </w:t>
      </w:r>
      <w:proofErr w:type="gramStart"/>
      <w:r>
        <w:rPr>
          <w:rFonts w:ascii="Arial" w:hAnsi="Arial"/>
          <w:sz w:val="24"/>
        </w:rPr>
        <w:t>Chair  (</w:t>
      </w:r>
      <w:proofErr w:type="gramEnd"/>
      <w:r>
        <w:rPr>
          <w:rFonts w:ascii="Arial" w:hAnsi="Arial"/>
          <w:sz w:val="24"/>
        </w:rPr>
        <w:t>or in his/her absence the Vice-Chair or other committee member) shall conduct the meeting of the Association.</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4</w:t>
      </w:r>
      <w:r>
        <w:rPr>
          <w:rFonts w:ascii="Arial" w:hAnsi="Arial"/>
          <w:sz w:val="24"/>
        </w:rPr>
        <w:t>.</w:t>
      </w:r>
      <w:r>
        <w:rPr>
          <w:rFonts w:ascii="Arial" w:hAnsi="Arial"/>
          <w:sz w:val="24"/>
        </w:rPr>
        <w:tab/>
        <w:t>The Treasurer shall open and maintain a banking account</w:t>
      </w:r>
      <w:r w:rsidR="008F1AB3">
        <w:rPr>
          <w:rFonts w:ascii="Arial" w:hAnsi="Arial"/>
          <w:sz w:val="24"/>
        </w:rPr>
        <w:t xml:space="preserve"> at the TSB</w:t>
      </w:r>
      <w:r>
        <w:rPr>
          <w:rFonts w:ascii="Arial" w:hAnsi="Arial"/>
          <w:sz w:val="24"/>
        </w:rPr>
        <w:t xml:space="preserve"> in the name of the Association.  All cheques shall be signed by the Treasurer and one other committee member nominated by the Committee and signatories except that no two persons from the same household shall be signatories.  The Treasurer shall keep proper accounts of income and expenditure and report on them or deliver them up as required by the Committee or General Meeting.  Such accounts shall be audited by a qualified accountant or a non-member of the Association appointed by the membership at the </w:t>
      </w:r>
      <w:r w:rsidR="00820402">
        <w:rPr>
          <w:rFonts w:ascii="Arial" w:hAnsi="Arial"/>
          <w:sz w:val="24"/>
        </w:rPr>
        <w:t>Annual</w:t>
      </w:r>
      <w:r>
        <w:rPr>
          <w:rFonts w:ascii="Arial" w:hAnsi="Arial"/>
          <w:sz w:val="24"/>
        </w:rPr>
        <w:t xml:space="preserve"> General Meeting.</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5</w:t>
      </w:r>
      <w:r>
        <w:rPr>
          <w:rFonts w:ascii="Arial" w:hAnsi="Arial"/>
          <w:sz w:val="24"/>
        </w:rPr>
        <w:t>.</w:t>
      </w:r>
      <w:r>
        <w:rPr>
          <w:rFonts w:ascii="Arial" w:hAnsi="Arial"/>
          <w:sz w:val="24"/>
        </w:rPr>
        <w:tab/>
        <w:t>The Secretary shall be responsible for the convening of all meetings and the giving of the prescribed notice to members.  S/he shall ensure that a proper record is kept of all meetings of the Association, its committee and sub-committees in the form of Minutes: and shall deliver up such records as required by the Committee or General Meeting.  The Secretary shall permit the Minutes to be examined on receipt of not less than 7 days' notice by any 2 members of the Association.</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r>
        <w:rPr>
          <w:rFonts w:ascii="Arial" w:hAnsi="Arial"/>
          <w:sz w:val="24"/>
        </w:rPr>
        <w:lastRenderedPageBreak/>
        <w:t>2</w:t>
      </w:r>
      <w:r w:rsidR="00AF7B68">
        <w:rPr>
          <w:rFonts w:ascii="Arial" w:hAnsi="Arial"/>
          <w:sz w:val="24"/>
        </w:rPr>
        <w:t>6</w:t>
      </w:r>
      <w:r>
        <w:rPr>
          <w:rFonts w:ascii="Arial" w:hAnsi="Arial"/>
          <w:sz w:val="24"/>
        </w:rPr>
        <w:t>.</w:t>
      </w:r>
      <w:r>
        <w:rPr>
          <w:rFonts w:ascii="Arial" w:hAnsi="Arial"/>
          <w:sz w:val="24"/>
        </w:rPr>
        <w:tab/>
        <w:t>Any member[s] or officer[s] delegated to represent the Association in consultation with any other Body shall act on the instructions of the Association and shall report back to the following committee or General Meeting, whichever i</w:t>
      </w:r>
      <w:r w:rsidR="00E55C50">
        <w:rPr>
          <w:rFonts w:ascii="Arial" w:hAnsi="Arial"/>
          <w:sz w:val="24"/>
        </w:rPr>
        <w:t>s the sooner.   Only full</w:t>
      </w:r>
      <w:r>
        <w:rPr>
          <w:rFonts w:ascii="Arial" w:hAnsi="Arial"/>
          <w:sz w:val="24"/>
        </w:rPr>
        <w:t xml:space="preserve"> members of the Association shall be delegated to consult with </w:t>
      </w:r>
      <w:r w:rsidR="00E55C50">
        <w:rPr>
          <w:rFonts w:ascii="Arial" w:hAnsi="Arial"/>
          <w:sz w:val="24"/>
        </w:rPr>
        <w:t xml:space="preserve">St John’s Way Medical Centre </w:t>
      </w:r>
      <w:r>
        <w:rPr>
          <w:rFonts w:ascii="Arial" w:hAnsi="Arial"/>
          <w:sz w:val="24"/>
        </w:rPr>
        <w:t xml:space="preserve">on matters of </w:t>
      </w:r>
      <w:r w:rsidR="00E55C50">
        <w:rPr>
          <w:rFonts w:ascii="Arial" w:hAnsi="Arial"/>
          <w:sz w:val="24"/>
        </w:rPr>
        <w:t>practice management</w:t>
      </w:r>
      <w:r>
        <w:rPr>
          <w:rFonts w:ascii="Arial" w:hAnsi="Arial"/>
          <w:sz w:val="24"/>
        </w:rPr>
        <w:t>.</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spacing w:after="120"/>
        <w:ind w:left="706" w:hanging="706"/>
        <w:rPr>
          <w:rFonts w:ascii="Arial" w:hAnsi="Arial"/>
          <w:b/>
          <w:sz w:val="24"/>
        </w:rPr>
      </w:pPr>
      <w:r>
        <w:rPr>
          <w:rFonts w:ascii="Arial" w:hAnsi="Arial"/>
          <w:b/>
          <w:sz w:val="24"/>
        </w:rPr>
        <w:t xml:space="preserve">Alterations to </w:t>
      </w:r>
      <w:proofErr w:type="gramStart"/>
      <w:r>
        <w:rPr>
          <w:rFonts w:ascii="Arial" w:hAnsi="Arial"/>
          <w:b/>
          <w:sz w:val="24"/>
        </w:rPr>
        <w:t>The</w:t>
      </w:r>
      <w:proofErr w:type="gramEnd"/>
      <w:r>
        <w:rPr>
          <w:rFonts w:ascii="Arial" w:hAnsi="Arial"/>
          <w:b/>
          <w:sz w:val="24"/>
        </w:rPr>
        <w:t xml:space="preserve"> Constitution:</w:t>
      </w: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7</w:t>
      </w:r>
      <w:r>
        <w:rPr>
          <w:rFonts w:ascii="Arial" w:hAnsi="Arial"/>
          <w:sz w:val="24"/>
        </w:rPr>
        <w:t>.</w:t>
      </w:r>
      <w:r>
        <w:rPr>
          <w:rFonts w:ascii="Arial" w:hAnsi="Arial"/>
          <w:sz w:val="24"/>
        </w:rPr>
        <w:tab/>
        <w:t>Any proposal to alter this constitution must be submitted to the Secretary of the Association not less than 28 days before the meeting at which it is to be discussed. Not less than 14 days' notice shall be given of such a meeting, together with the wording of the proposed alterations[s]. Any alteration shall require the approval of two-thirds of those present and voting at the meeting.</w:t>
      </w:r>
    </w:p>
    <w:p w:rsidR="004F0464" w:rsidRDefault="004F0464" w:rsidP="00606CFF">
      <w:pPr>
        <w:tabs>
          <w:tab w:val="left" w:pos="709"/>
        </w:tabs>
        <w:ind w:left="709" w:hanging="709"/>
        <w:rPr>
          <w:rFonts w:ascii="Arial" w:hAnsi="Arial"/>
          <w:sz w:val="24"/>
        </w:rPr>
      </w:pPr>
    </w:p>
    <w:p w:rsidR="004F0464" w:rsidRDefault="004F0464" w:rsidP="00711790">
      <w:pPr>
        <w:pageBreakBefore/>
        <w:tabs>
          <w:tab w:val="left" w:pos="709"/>
        </w:tabs>
        <w:spacing w:after="120"/>
        <w:rPr>
          <w:rFonts w:ascii="Arial" w:hAnsi="Arial"/>
          <w:b/>
          <w:sz w:val="24"/>
        </w:rPr>
      </w:pPr>
      <w:r>
        <w:rPr>
          <w:rFonts w:ascii="Arial" w:hAnsi="Arial"/>
          <w:b/>
          <w:sz w:val="24"/>
        </w:rPr>
        <w:lastRenderedPageBreak/>
        <w:t>Dissolution</w:t>
      </w:r>
    </w:p>
    <w:p w:rsidR="004F0464" w:rsidRDefault="004F0464" w:rsidP="00606CFF">
      <w:pPr>
        <w:tabs>
          <w:tab w:val="left" w:pos="709"/>
        </w:tabs>
        <w:ind w:left="709" w:hanging="709"/>
        <w:rPr>
          <w:rFonts w:ascii="Arial" w:hAnsi="Arial"/>
          <w:sz w:val="24"/>
        </w:rPr>
      </w:pPr>
      <w:r>
        <w:rPr>
          <w:rFonts w:ascii="Arial" w:hAnsi="Arial"/>
          <w:sz w:val="24"/>
        </w:rPr>
        <w:t>2</w:t>
      </w:r>
      <w:r w:rsidR="00AF7B68">
        <w:rPr>
          <w:rFonts w:ascii="Arial" w:hAnsi="Arial"/>
          <w:sz w:val="24"/>
        </w:rPr>
        <w:t>8</w:t>
      </w:r>
      <w:r>
        <w:rPr>
          <w:rFonts w:ascii="Arial" w:hAnsi="Arial"/>
          <w:sz w:val="24"/>
        </w:rPr>
        <w:t>.</w:t>
      </w:r>
      <w:r>
        <w:rPr>
          <w:rFonts w:ascii="Arial" w:hAnsi="Arial"/>
          <w:sz w:val="24"/>
        </w:rPr>
        <w:tab/>
        <w:t>If the Committee, or if a com</w:t>
      </w:r>
      <w:r w:rsidR="00FC0426">
        <w:rPr>
          <w:rFonts w:ascii="Arial" w:hAnsi="Arial"/>
          <w:sz w:val="24"/>
        </w:rPr>
        <w:t>mittee no longer exists, any five</w:t>
      </w:r>
      <w:r>
        <w:rPr>
          <w:rFonts w:ascii="Arial" w:hAnsi="Arial"/>
          <w:sz w:val="24"/>
        </w:rPr>
        <w:t xml:space="preserve"> members of the Association shall decide that the Association should be dissolved, they give at least 14 days' notice to all those eligible for membership of a meeting at which the matter shall be discussed.  For the sole purpose of dissolution a quorum need not apply, and the Association may be dissolved by a two-thirds majority of those present.  The assets, financial and otherwise, remaining when the Association has satisfied its liabilities, shall be applied for such purposes of benefit to the community as the meeting shall decide.</w:t>
      </w:r>
    </w:p>
    <w:p w:rsidR="004F0464" w:rsidRDefault="004F0464" w:rsidP="00606CFF">
      <w:pPr>
        <w:tabs>
          <w:tab w:val="left" w:pos="709"/>
        </w:tabs>
        <w:ind w:left="709" w:hanging="709"/>
        <w:rPr>
          <w:rFonts w:ascii="Arial" w:hAnsi="Arial"/>
          <w:sz w:val="24"/>
        </w:rPr>
      </w:pPr>
    </w:p>
    <w:p w:rsidR="004F0464" w:rsidRDefault="004F0464" w:rsidP="00606CFF">
      <w:pPr>
        <w:tabs>
          <w:tab w:val="left" w:pos="709"/>
        </w:tabs>
        <w:ind w:left="709" w:hanging="709"/>
        <w:rPr>
          <w:rFonts w:ascii="Arial" w:hAnsi="Arial"/>
          <w:sz w:val="24"/>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Adopted at a public meeting held on:</w:t>
      </w:r>
      <w:r>
        <w:rPr>
          <w:rFonts w:ascii="Arial" w:hAnsi="Arial"/>
          <w:sz w:val="24"/>
        </w:rPr>
        <w:tab/>
      </w:r>
      <w:r>
        <w:rPr>
          <w:rFonts w:ascii="Arial" w:hAnsi="Arial"/>
          <w:sz w:val="24"/>
          <w:u w:val="single"/>
        </w:rPr>
        <w:tab/>
      </w:r>
      <w:r w:rsidR="00B77D77">
        <w:rPr>
          <w:rFonts w:ascii="Arial" w:hAnsi="Arial"/>
          <w:sz w:val="24"/>
          <w:u w:val="single"/>
        </w:rPr>
        <w:t>___________</w:t>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At:</w:t>
      </w:r>
      <w:r>
        <w:rPr>
          <w:rFonts w:ascii="Arial" w:hAnsi="Arial"/>
          <w:sz w:val="24"/>
        </w:rPr>
        <w:tab/>
        <w:t>_______</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sidR="00B77D77">
        <w:rPr>
          <w:rFonts w:ascii="Arial" w:hAnsi="Arial"/>
          <w:sz w:val="24"/>
          <w:u w:val="single"/>
        </w:rPr>
        <w:t>__________</w:t>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 xml:space="preserve">Signed: </w:t>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 xml:space="preserve">Dated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Chair:</w:t>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Secretary:</w:t>
      </w:r>
      <w:r>
        <w:rPr>
          <w:rFonts w:ascii="Arial" w:hAnsi="Arial"/>
          <w:sz w:val="24"/>
        </w:rPr>
        <w:tab/>
        <w:t>____________</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p>
    <w:p w:rsidR="004F0464" w:rsidRDefault="004F0464" w:rsidP="00606CFF">
      <w:pPr>
        <w:pBdr>
          <w:top w:val="single" w:sz="12" w:space="3" w:color="auto"/>
          <w:left w:val="single" w:sz="12" w:space="3" w:color="auto"/>
          <w:bottom w:val="single" w:sz="12" w:space="3" w:color="auto"/>
          <w:right w:val="single" w:sz="12" w:space="3" w:color="auto"/>
        </w:pBdr>
        <w:tabs>
          <w:tab w:val="left" w:pos="709"/>
        </w:tabs>
        <w:spacing w:after="120"/>
        <w:ind w:left="720"/>
        <w:rPr>
          <w:rFonts w:ascii="Arial" w:hAnsi="Arial"/>
          <w:sz w:val="24"/>
          <w:u w:val="single"/>
        </w:rPr>
      </w:pPr>
      <w:r>
        <w:rPr>
          <w:rFonts w:ascii="Arial" w:hAnsi="Arial"/>
          <w:sz w:val="24"/>
        </w:rPr>
        <w:t>Treasurer:</w:t>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1971C0" w:rsidRDefault="001971C0" w:rsidP="00606CFF">
      <w:pPr>
        <w:pBdr>
          <w:top w:val="single" w:sz="12" w:space="3" w:color="auto"/>
          <w:left w:val="single" w:sz="12" w:space="3" w:color="auto"/>
          <w:bottom w:val="single" w:sz="12" w:space="3" w:color="auto"/>
          <w:right w:val="single" w:sz="12" w:space="3" w:color="auto"/>
        </w:pBdr>
        <w:ind w:left="720"/>
        <w:rPr>
          <w:rFonts w:ascii="Arial" w:hAnsi="Arial"/>
          <w:sz w:val="24"/>
          <w:u w:val="single"/>
        </w:rPr>
      </w:pPr>
    </w:p>
    <w:p w:rsidR="001971C0" w:rsidRPr="001971C0" w:rsidRDefault="001971C0" w:rsidP="001971C0">
      <w:pPr>
        <w:rPr>
          <w:rFonts w:ascii="Arial" w:hAnsi="Arial"/>
          <w:sz w:val="24"/>
        </w:rPr>
      </w:pPr>
    </w:p>
    <w:p w:rsidR="001971C0" w:rsidRPr="001971C0" w:rsidRDefault="001971C0" w:rsidP="001971C0">
      <w:pPr>
        <w:rPr>
          <w:rFonts w:ascii="Arial" w:hAnsi="Arial"/>
          <w:sz w:val="24"/>
        </w:rPr>
      </w:pPr>
    </w:p>
    <w:p w:rsidR="001971C0" w:rsidRDefault="001971C0" w:rsidP="001971C0">
      <w:pPr>
        <w:rPr>
          <w:rFonts w:ascii="Arial" w:hAnsi="Arial"/>
          <w:sz w:val="24"/>
        </w:rPr>
      </w:pPr>
    </w:p>
    <w:p w:rsidR="001971C0" w:rsidRDefault="001971C0" w:rsidP="001971C0">
      <w:pPr>
        <w:rPr>
          <w:rFonts w:ascii="Arial" w:hAnsi="Arial"/>
          <w:sz w:val="24"/>
        </w:rPr>
      </w:pPr>
      <w:r>
        <w:rPr>
          <w:rFonts w:ascii="Arial" w:hAnsi="Arial"/>
          <w:sz w:val="24"/>
        </w:rPr>
        <w:t>Officers of the Association as elected by the general meeting on 21.06.17 are as follows:</w:t>
      </w:r>
    </w:p>
    <w:p w:rsidR="001971C0" w:rsidRDefault="001971C0" w:rsidP="001971C0">
      <w:pPr>
        <w:rPr>
          <w:rFonts w:ascii="Arial" w:hAnsi="Arial"/>
          <w:sz w:val="24"/>
        </w:rPr>
      </w:pPr>
    </w:p>
    <w:tbl>
      <w:tblPr>
        <w:tblStyle w:val="TableGrid"/>
        <w:tblW w:w="0" w:type="auto"/>
        <w:tblLook w:val="04A0" w:firstRow="1" w:lastRow="0" w:firstColumn="1" w:lastColumn="0" w:noHBand="0" w:noVBand="1"/>
      </w:tblPr>
      <w:tblGrid>
        <w:gridCol w:w="2880"/>
        <w:gridCol w:w="7082"/>
      </w:tblGrid>
      <w:tr w:rsidR="00271533" w:rsidRPr="00271533" w:rsidTr="00271533">
        <w:tc>
          <w:tcPr>
            <w:tcW w:w="2880" w:type="dxa"/>
          </w:tcPr>
          <w:p w:rsidR="00271533" w:rsidRPr="00271533" w:rsidRDefault="00271533" w:rsidP="00F3267C">
            <w:pPr>
              <w:rPr>
                <w:rFonts w:ascii="Arial" w:hAnsi="Arial"/>
                <w:sz w:val="24"/>
              </w:rPr>
            </w:pPr>
            <w:r w:rsidRPr="00271533">
              <w:rPr>
                <w:rFonts w:ascii="Arial" w:hAnsi="Arial"/>
                <w:sz w:val="24"/>
              </w:rPr>
              <w:t>Chair</w:t>
            </w:r>
          </w:p>
        </w:tc>
        <w:tc>
          <w:tcPr>
            <w:tcW w:w="7082" w:type="dxa"/>
          </w:tcPr>
          <w:p w:rsidR="00271533" w:rsidRPr="00271533" w:rsidRDefault="00AF28FD" w:rsidP="00F3267C">
            <w:pPr>
              <w:rPr>
                <w:rFonts w:ascii="Arial" w:hAnsi="Arial"/>
                <w:sz w:val="24"/>
              </w:rPr>
            </w:pPr>
            <w:r>
              <w:rPr>
                <w:rFonts w:ascii="Arial" w:hAnsi="Arial"/>
                <w:sz w:val="24"/>
              </w:rPr>
              <w:t>Rina Silverman</w:t>
            </w:r>
            <w:bookmarkStart w:id="0" w:name="_GoBack"/>
            <w:bookmarkEnd w:id="0"/>
          </w:p>
        </w:tc>
      </w:tr>
      <w:tr w:rsidR="00AF28FD" w:rsidRPr="00271533" w:rsidTr="00271533">
        <w:tc>
          <w:tcPr>
            <w:tcW w:w="2880" w:type="dxa"/>
          </w:tcPr>
          <w:p w:rsidR="00AF28FD" w:rsidRPr="00271533" w:rsidRDefault="00AF28FD" w:rsidP="00F3267C">
            <w:pPr>
              <w:rPr>
                <w:rFonts w:ascii="Arial" w:hAnsi="Arial"/>
                <w:sz w:val="24"/>
              </w:rPr>
            </w:pPr>
            <w:r>
              <w:rPr>
                <w:rFonts w:ascii="Arial" w:hAnsi="Arial"/>
                <w:sz w:val="24"/>
              </w:rPr>
              <w:t>Vice Chair</w:t>
            </w:r>
          </w:p>
        </w:tc>
        <w:tc>
          <w:tcPr>
            <w:tcW w:w="7082" w:type="dxa"/>
          </w:tcPr>
          <w:p w:rsidR="00AF28FD" w:rsidRPr="00271533" w:rsidRDefault="00AF28FD" w:rsidP="00F3267C">
            <w:pPr>
              <w:rPr>
                <w:rFonts w:ascii="Arial" w:hAnsi="Arial"/>
                <w:sz w:val="24"/>
              </w:rPr>
            </w:pPr>
            <w:r w:rsidRPr="00271533">
              <w:rPr>
                <w:rFonts w:ascii="Arial" w:hAnsi="Arial"/>
                <w:sz w:val="24"/>
              </w:rPr>
              <w:t>Jan Pollock</w:t>
            </w:r>
          </w:p>
        </w:tc>
      </w:tr>
      <w:tr w:rsidR="00271533" w:rsidRPr="00271533" w:rsidTr="00271533">
        <w:tc>
          <w:tcPr>
            <w:tcW w:w="2880" w:type="dxa"/>
          </w:tcPr>
          <w:p w:rsidR="00271533" w:rsidRPr="00271533" w:rsidRDefault="00271533" w:rsidP="00F3267C">
            <w:pPr>
              <w:rPr>
                <w:rFonts w:ascii="Arial" w:hAnsi="Arial"/>
                <w:sz w:val="24"/>
              </w:rPr>
            </w:pPr>
            <w:r w:rsidRPr="00271533">
              <w:rPr>
                <w:rFonts w:ascii="Arial" w:hAnsi="Arial"/>
                <w:sz w:val="24"/>
              </w:rPr>
              <w:t>Secretary</w:t>
            </w:r>
          </w:p>
        </w:tc>
        <w:tc>
          <w:tcPr>
            <w:tcW w:w="7082" w:type="dxa"/>
          </w:tcPr>
          <w:p w:rsidR="00271533" w:rsidRPr="00271533" w:rsidRDefault="00271533" w:rsidP="00F3267C">
            <w:pPr>
              <w:rPr>
                <w:rFonts w:ascii="Arial" w:hAnsi="Arial"/>
                <w:sz w:val="24"/>
              </w:rPr>
            </w:pPr>
            <w:r w:rsidRPr="00271533">
              <w:rPr>
                <w:rFonts w:ascii="Arial" w:hAnsi="Arial"/>
                <w:sz w:val="24"/>
              </w:rPr>
              <w:t xml:space="preserve">Christina Sanchez de </w:t>
            </w:r>
            <w:proofErr w:type="spellStart"/>
            <w:r w:rsidRPr="00271533">
              <w:rPr>
                <w:rFonts w:ascii="Arial" w:hAnsi="Arial"/>
                <w:sz w:val="24"/>
              </w:rPr>
              <w:t>Beggs</w:t>
            </w:r>
            <w:proofErr w:type="spellEnd"/>
          </w:p>
        </w:tc>
      </w:tr>
      <w:tr w:rsidR="00271533" w:rsidRPr="001971C0" w:rsidTr="00271533">
        <w:tc>
          <w:tcPr>
            <w:tcW w:w="2880" w:type="dxa"/>
          </w:tcPr>
          <w:p w:rsidR="00271533" w:rsidRPr="00271533" w:rsidRDefault="00271533" w:rsidP="00F3267C">
            <w:pPr>
              <w:rPr>
                <w:rFonts w:ascii="Arial" w:hAnsi="Arial"/>
                <w:sz w:val="24"/>
              </w:rPr>
            </w:pPr>
            <w:r w:rsidRPr="00271533">
              <w:rPr>
                <w:rFonts w:ascii="Arial" w:hAnsi="Arial"/>
                <w:sz w:val="24"/>
              </w:rPr>
              <w:t>Treasurer</w:t>
            </w:r>
          </w:p>
        </w:tc>
        <w:tc>
          <w:tcPr>
            <w:tcW w:w="7082" w:type="dxa"/>
          </w:tcPr>
          <w:p w:rsidR="00271533" w:rsidRPr="001971C0" w:rsidRDefault="00271533" w:rsidP="00F3267C">
            <w:pPr>
              <w:rPr>
                <w:rFonts w:ascii="Arial" w:hAnsi="Arial"/>
                <w:sz w:val="24"/>
              </w:rPr>
            </w:pPr>
            <w:r w:rsidRPr="00271533">
              <w:rPr>
                <w:rFonts w:ascii="Arial" w:hAnsi="Arial"/>
                <w:sz w:val="24"/>
              </w:rPr>
              <w:t>Mary Slow</w:t>
            </w:r>
          </w:p>
        </w:tc>
      </w:tr>
      <w:tr w:rsidR="00271533" w:rsidRPr="001971C0" w:rsidTr="00271533">
        <w:tc>
          <w:tcPr>
            <w:tcW w:w="2880" w:type="dxa"/>
          </w:tcPr>
          <w:p w:rsidR="00271533" w:rsidRDefault="00271533" w:rsidP="005A3582">
            <w:pPr>
              <w:rPr>
                <w:rFonts w:ascii="Arial" w:hAnsi="Arial"/>
                <w:sz w:val="24"/>
              </w:rPr>
            </w:pPr>
            <w:r>
              <w:rPr>
                <w:rFonts w:ascii="Arial" w:hAnsi="Arial"/>
                <w:sz w:val="24"/>
              </w:rPr>
              <w:t>Committee member 1</w:t>
            </w:r>
            <w:r w:rsidR="005A3582">
              <w:rPr>
                <w:rFonts w:ascii="Arial" w:hAnsi="Arial"/>
                <w:sz w:val="24"/>
              </w:rPr>
              <w:t xml:space="preserve"> </w:t>
            </w:r>
          </w:p>
        </w:tc>
        <w:tc>
          <w:tcPr>
            <w:tcW w:w="7082" w:type="dxa"/>
          </w:tcPr>
          <w:p w:rsidR="00271533" w:rsidRDefault="00271533" w:rsidP="00F3267C">
            <w:pPr>
              <w:rPr>
                <w:rFonts w:ascii="Arial" w:hAnsi="Arial"/>
                <w:sz w:val="24"/>
              </w:rPr>
            </w:pPr>
          </w:p>
        </w:tc>
      </w:tr>
      <w:tr w:rsidR="00271533" w:rsidRPr="001971C0" w:rsidTr="00271533">
        <w:tc>
          <w:tcPr>
            <w:tcW w:w="2880" w:type="dxa"/>
          </w:tcPr>
          <w:p w:rsidR="00271533" w:rsidRDefault="00271533" w:rsidP="00F3267C">
            <w:pPr>
              <w:rPr>
                <w:rFonts w:ascii="Arial" w:hAnsi="Arial"/>
                <w:sz w:val="24"/>
              </w:rPr>
            </w:pPr>
            <w:r>
              <w:rPr>
                <w:rFonts w:ascii="Arial" w:hAnsi="Arial"/>
                <w:sz w:val="24"/>
              </w:rPr>
              <w:t>Committee member 2</w:t>
            </w:r>
          </w:p>
        </w:tc>
        <w:tc>
          <w:tcPr>
            <w:tcW w:w="7082" w:type="dxa"/>
          </w:tcPr>
          <w:p w:rsidR="00271533" w:rsidRDefault="00271533" w:rsidP="00F3267C">
            <w:pPr>
              <w:rPr>
                <w:rFonts w:ascii="Arial" w:hAnsi="Arial"/>
                <w:sz w:val="24"/>
              </w:rPr>
            </w:pPr>
          </w:p>
        </w:tc>
      </w:tr>
      <w:tr w:rsidR="00271533" w:rsidRPr="001971C0" w:rsidTr="00271533">
        <w:tc>
          <w:tcPr>
            <w:tcW w:w="2880" w:type="dxa"/>
          </w:tcPr>
          <w:p w:rsidR="00271533" w:rsidRDefault="00271533" w:rsidP="00F3267C">
            <w:pPr>
              <w:rPr>
                <w:rFonts w:ascii="Arial" w:hAnsi="Arial"/>
                <w:sz w:val="24"/>
              </w:rPr>
            </w:pPr>
            <w:r>
              <w:rPr>
                <w:rFonts w:ascii="Arial" w:hAnsi="Arial"/>
                <w:sz w:val="24"/>
              </w:rPr>
              <w:t>Committee member 3</w:t>
            </w:r>
          </w:p>
        </w:tc>
        <w:tc>
          <w:tcPr>
            <w:tcW w:w="7082" w:type="dxa"/>
          </w:tcPr>
          <w:p w:rsidR="00271533" w:rsidRDefault="00271533" w:rsidP="00F3267C">
            <w:pPr>
              <w:rPr>
                <w:rFonts w:ascii="Arial" w:hAnsi="Arial"/>
                <w:sz w:val="24"/>
              </w:rPr>
            </w:pPr>
          </w:p>
        </w:tc>
      </w:tr>
      <w:tr w:rsidR="00CA1BE2" w:rsidRPr="001971C0" w:rsidTr="00271533">
        <w:tc>
          <w:tcPr>
            <w:tcW w:w="2880" w:type="dxa"/>
          </w:tcPr>
          <w:p w:rsidR="00CA1BE2" w:rsidRDefault="00CA1BE2" w:rsidP="00F3267C">
            <w:pPr>
              <w:rPr>
                <w:rFonts w:ascii="Arial" w:hAnsi="Arial"/>
                <w:sz w:val="24"/>
              </w:rPr>
            </w:pPr>
          </w:p>
        </w:tc>
        <w:tc>
          <w:tcPr>
            <w:tcW w:w="7082" w:type="dxa"/>
          </w:tcPr>
          <w:p w:rsidR="00CA1BE2" w:rsidRDefault="00CA1BE2" w:rsidP="00F3267C">
            <w:pPr>
              <w:rPr>
                <w:rFonts w:ascii="Arial" w:hAnsi="Arial"/>
                <w:sz w:val="24"/>
              </w:rPr>
            </w:pPr>
          </w:p>
        </w:tc>
      </w:tr>
      <w:tr w:rsidR="00CA1BE2" w:rsidRPr="001971C0" w:rsidTr="00271533">
        <w:tc>
          <w:tcPr>
            <w:tcW w:w="2880" w:type="dxa"/>
          </w:tcPr>
          <w:p w:rsidR="00CA1BE2" w:rsidRDefault="00CA1BE2" w:rsidP="00F3267C">
            <w:pPr>
              <w:rPr>
                <w:rFonts w:ascii="Arial" w:hAnsi="Arial"/>
                <w:sz w:val="24"/>
              </w:rPr>
            </w:pPr>
          </w:p>
        </w:tc>
        <w:tc>
          <w:tcPr>
            <w:tcW w:w="7082" w:type="dxa"/>
          </w:tcPr>
          <w:p w:rsidR="00CA1BE2" w:rsidRDefault="00CA1BE2" w:rsidP="00F3267C">
            <w:pPr>
              <w:rPr>
                <w:rFonts w:ascii="Arial" w:hAnsi="Arial"/>
                <w:sz w:val="24"/>
              </w:rPr>
            </w:pPr>
          </w:p>
        </w:tc>
      </w:tr>
      <w:tr w:rsidR="00CA1BE2" w:rsidRPr="001971C0" w:rsidTr="00271533">
        <w:tc>
          <w:tcPr>
            <w:tcW w:w="2880" w:type="dxa"/>
          </w:tcPr>
          <w:p w:rsidR="00CA1BE2" w:rsidRDefault="00CA1BE2" w:rsidP="00F3267C">
            <w:pPr>
              <w:rPr>
                <w:rFonts w:ascii="Arial" w:hAnsi="Arial"/>
                <w:sz w:val="24"/>
              </w:rPr>
            </w:pPr>
          </w:p>
        </w:tc>
        <w:tc>
          <w:tcPr>
            <w:tcW w:w="7082" w:type="dxa"/>
          </w:tcPr>
          <w:p w:rsidR="00CA1BE2" w:rsidRDefault="00CA1BE2" w:rsidP="00F3267C">
            <w:pPr>
              <w:rPr>
                <w:rFonts w:ascii="Arial" w:hAnsi="Arial"/>
                <w:sz w:val="24"/>
              </w:rPr>
            </w:pPr>
          </w:p>
        </w:tc>
      </w:tr>
    </w:tbl>
    <w:p w:rsidR="001971C0" w:rsidRDefault="001971C0" w:rsidP="00271533">
      <w:pPr>
        <w:tabs>
          <w:tab w:val="left" w:pos="2880"/>
        </w:tabs>
        <w:rPr>
          <w:rFonts w:ascii="Arial" w:hAnsi="Arial"/>
          <w:sz w:val="24"/>
        </w:rPr>
      </w:pPr>
    </w:p>
    <w:p w:rsidR="003A2451" w:rsidRPr="001971C0" w:rsidRDefault="003A2451" w:rsidP="00271533">
      <w:pPr>
        <w:tabs>
          <w:tab w:val="left" w:pos="2880"/>
        </w:tabs>
        <w:rPr>
          <w:rFonts w:ascii="Arial" w:hAnsi="Arial"/>
          <w:sz w:val="24"/>
        </w:rPr>
      </w:pPr>
    </w:p>
    <w:sectPr w:rsidR="003A2451" w:rsidRPr="001971C0" w:rsidSect="005A01EF">
      <w:footerReference w:type="even" r:id="rId8"/>
      <w:footerReference w:type="default" r:id="rId9"/>
      <w:pgSz w:w="11906" w:h="16838"/>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39" w:rsidRDefault="00624339">
      <w:r>
        <w:separator/>
      </w:r>
    </w:p>
  </w:endnote>
  <w:endnote w:type="continuationSeparator" w:id="0">
    <w:p w:rsidR="00624339" w:rsidRDefault="0062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68" w:rsidRDefault="00AF7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7B68" w:rsidRDefault="00AF7B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68" w:rsidRDefault="00AF7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28FD">
      <w:rPr>
        <w:rStyle w:val="PageNumber"/>
        <w:noProof/>
      </w:rPr>
      <w:t>5</w:t>
    </w:r>
    <w:r>
      <w:rPr>
        <w:rStyle w:val="PageNumber"/>
      </w:rPr>
      <w:fldChar w:fldCharType="end"/>
    </w:r>
  </w:p>
  <w:p w:rsidR="00AF7B68" w:rsidRDefault="00AF7B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39" w:rsidRDefault="00624339">
      <w:r>
        <w:separator/>
      </w:r>
    </w:p>
  </w:footnote>
  <w:footnote w:type="continuationSeparator" w:id="0">
    <w:p w:rsidR="00624339" w:rsidRDefault="00624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6CAA"/>
    <w:multiLevelType w:val="singleLevel"/>
    <w:tmpl w:val="101EBC44"/>
    <w:lvl w:ilvl="0">
      <w:start w:val="1"/>
      <w:numFmt w:val="decimal"/>
      <w:lvlText w:val="%1."/>
      <w:lvlJc w:val="left"/>
      <w:pPr>
        <w:tabs>
          <w:tab w:val="num" w:pos="720"/>
        </w:tabs>
        <w:ind w:left="720" w:hanging="720"/>
      </w:pPr>
      <w:rPr>
        <w:rFonts w:hint="default"/>
        <w:sz w:val="24"/>
      </w:rPr>
    </w:lvl>
  </w:abstractNum>
  <w:abstractNum w:abstractNumId="1">
    <w:nsid w:val="638B2694"/>
    <w:multiLevelType w:val="singleLevel"/>
    <w:tmpl w:val="84E489EE"/>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64"/>
    <w:rsid w:val="000378A8"/>
    <w:rsid w:val="00083546"/>
    <w:rsid w:val="000E3411"/>
    <w:rsid w:val="000E5B67"/>
    <w:rsid w:val="000F3B89"/>
    <w:rsid w:val="000F6D75"/>
    <w:rsid w:val="001143B7"/>
    <w:rsid w:val="00127556"/>
    <w:rsid w:val="00142989"/>
    <w:rsid w:val="001971C0"/>
    <w:rsid w:val="001A6DE4"/>
    <w:rsid w:val="001B57EB"/>
    <w:rsid w:val="00204FCE"/>
    <w:rsid w:val="00230B5A"/>
    <w:rsid w:val="00260550"/>
    <w:rsid w:val="00271533"/>
    <w:rsid w:val="00290AC7"/>
    <w:rsid w:val="002A7B78"/>
    <w:rsid w:val="003605D6"/>
    <w:rsid w:val="00383162"/>
    <w:rsid w:val="00387C6F"/>
    <w:rsid w:val="003A2451"/>
    <w:rsid w:val="003A5A16"/>
    <w:rsid w:val="003E1FDF"/>
    <w:rsid w:val="00405F60"/>
    <w:rsid w:val="004E59B0"/>
    <w:rsid w:val="004F0464"/>
    <w:rsid w:val="004F47AD"/>
    <w:rsid w:val="0059680E"/>
    <w:rsid w:val="005A01EF"/>
    <w:rsid w:val="005A3582"/>
    <w:rsid w:val="005C5043"/>
    <w:rsid w:val="005D0825"/>
    <w:rsid w:val="00606CFF"/>
    <w:rsid w:val="00623324"/>
    <w:rsid w:val="00624339"/>
    <w:rsid w:val="0067260D"/>
    <w:rsid w:val="006A1B1E"/>
    <w:rsid w:val="006B099B"/>
    <w:rsid w:val="006D44D0"/>
    <w:rsid w:val="00711790"/>
    <w:rsid w:val="00727E71"/>
    <w:rsid w:val="00734CEC"/>
    <w:rsid w:val="0074404F"/>
    <w:rsid w:val="00750EDF"/>
    <w:rsid w:val="007E4262"/>
    <w:rsid w:val="007F78F4"/>
    <w:rsid w:val="00820402"/>
    <w:rsid w:val="008F1AB3"/>
    <w:rsid w:val="009508D6"/>
    <w:rsid w:val="009605CE"/>
    <w:rsid w:val="00963EDB"/>
    <w:rsid w:val="009735D1"/>
    <w:rsid w:val="009F4FE0"/>
    <w:rsid w:val="00A20BBC"/>
    <w:rsid w:val="00AA7FA5"/>
    <w:rsid w:val="00AD681F"/>
    <w:rsid w:val="00AF28FD"/>
    <w:rsid w:val="00AF7B68"/>
    <w:rsid w:val="00B03001"/>
    <w:rsid w:val="00B055C6"/>
    <w:rsid w:val="00B77D77"/>
    <w:rsid w:val="00BF1D1F"/>
    <w:rsid w:val="00C072F2"/>
    <w:rsid w:val="00C07D2A"/>
    <w:rsid w:val="00C5181B"/>
    <w:rsid w:val="00C564FA"/>
    <w:rsid w:val="00C8085A"/>
    <w:rsid w:val="00CA1BE2"/>
    <w:rsid w:val="00CB73BE"/>
    <w:rsid w:val="00CC6360"/>
    <w:rsid w:val="00D30ACE"/>
    <w:rsid w:val="00D34900"/>
    <w:rsid w:val="00D522BB"/>
    <w:rsid w:val="00D97843"/>
    <w:rsid w:val="00DC1F74"/>
    <w:rsid w:val="00DD6742"/>
    <w:rsid w:val="00E060C7"/>
    <w:rsid w:val="00E27EC5"/>
    <w:rsid w:val="00E55C50"/>
    <w:rsid w:val="00EB756F"/>
    <w:rsid w:val="00F54847"/>
    <w:rsid w:val="00F64DAE"/>
    <w:rsid w:val="00F7034B"/>
    <w:rsid w:val="00F74FE0"/>
    <w:rsid w:val="00F93464"/>
    <w:rsid w:val="00FB4159"/>
    <w:rsid w:val="00FC0426"/>
    <w:rsid w:val="00FC77FC"/>
    <w:rsid w:val="00FE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23324"/>
    <w:rPr>
      <w:rFonts w:ascii="Tahoma" w:hAnsi="Tahoma" w:cs="Tahoma"/>
      <w:sz w:val="16"/>
      <w:szCs w:val="16"/>
    </w:rPr>
  </w:style>
  <w:style w:type="table" w:styleId="TableGrid">
    <w:name w:val="Table Grid"/>
    <w:basedOn w:val="TableNormal"/>
    <w:rsid w:val="0027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23324"/>
    <w:rPr>
      <w:rFonts w:ascii="Tahoma" w:hAnsi="Tahoma" w:cs="Tahoma"/>
      <w:sz w:val="16"/>
      <w:szCs w:val="16"/>
    </w:rPr>
  </w:style>
  <w:style w:type="table" w:styleId="TableGrid">
    <w:name w:val="Table Grid"/>
    <w:basedOn w:val="TableNormal"/>
    <w:rsid w:val="0027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98EE906C.dotm</Template>
  <TotalTime>0</TotalTime>
  <Pages>5</Pages>
  <Words>1578</Words>
  <Characters>8454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APPENDIX 1 — TENANTS AND RESIDENTS ASSOCIATION: MODEL CONSTITUTION</vt:lpstr>
    </vt:vector>
  </TitlesOfParts>
  <Company>London Borough Of Islington</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TENANTS AND RESIDENTS ASSOCIATION: MODEL CONSTITUTION</dc:title>
  <dc:creator>LEE FARROW</dc:creator>
  <cp:lastModifiedBy>Penny</cp:lastModifiedBy>
  <cp:revision>2</cp:revision>
  <cp:lastPrinted>2017-06-21T11:39:00Z</cp:lastPrinted>
  <dcterms:created xsi:type="dcterms:W3CDTF">2017-08-31T17:46:00Z</dcterms:created>
  <dcterms:modified xsi:type="dcterms:W3CDTF">2017-08-31T17:46:00Z</dcterms:modified>
</cp:coreProperties>
</file>