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11E5" w14:textId="44397968" w:rsidR="00552F6C" w:rsidRDefault="00552F6C" w:rsidP="00552F6C">
      <w:pPr>
        <w:shd w:val="pct5" w:color="auto" w:fill="auto"/>
        <w:spacing w:after="0" w:line="240" w:lineRule="auto"/>
        <w:ind w:left="-180"/>
        <w:jc w:val="center"/>
        <w:rPr>
          <w:rFonts w:eastAsia="Times New Roman" w:cstheme="minorHAnsi"/>
          <w:b/>
          <w:bCs/>
          <w:sz w:val="28"/>
          <w:szCs w:val="28"/>
        </w:rPr>
      </w:pPr>
      <w:bookmarkStart w:id="0" w:name="_Hlk51069483"/>
      <w:r w:rsidRPr="00552F6C">
        <w:rPr>
          <w:rFonts w:eastAsia="Times New Roman" w:cstheme="minorHAnsi"/>
          <w:b/>
          <w:bCs/>
          <w:sz w:val="28"/>
          <w:szCs w:val="28"/>
        </w:rPr>
        <w:t>St John’s Way Medical Centre – Patient Participation Group (PPG)</w:t>
      </w:r>
      <w:r w:rsidR="001207E9">
        <w:rPr>
          <w:rFonts w:eastAsia="Times New Roman" w:cstheme="minorHAnsi"/>
          <w:b/>
          <w:bCs/>
          <w:sz w:val="28"/>
          <w:szCs w:val="28"/>
        </w:rPr>
        <w:t xml:space="preserve"> </w:t>
      </w:r>
    </w:p>
    <w:p w14:paraId="6BF3515D" w14:textId="77777777" w:rsidR="001207E9" w:rsidRDefault="001207E9" w:rsidP="00552F6C">
      <w:pPr>
        <w:shd w:val="pct5" w:color="auto" w:fill="auto"/>
        <w:spacing w:after="0" w:line="240" w:lineRule="auto"/>
        <w:ind w:left="-180"/>
        <w:jc w:val="center"/>
        <w:rPr>
          <w:rFonts w:eastAsia="Times New Roman" w:cstheme="minorHAnsi"/>
          <w:b/>
          <w:bCs/>
          <w:sz w:val="28"/>
          <w:szCs w:val="28"/>
        </w:rPr>
      </w:pPr>
    </w:p>
    <w:p w14:paraId="70853AAB" w14:textId="24AF8DB2" w:rsidR="001207E9" w:rsidRPr="00552F6C" w:rsidRDefault="000E5BAC" w:rsidP="00552F6C">
      <w:pPr>
        <w:shd w:val="pct5" w:color="auto" w:fill="auto"/>
        <w:spacing w:after="0" w:line="240" w:lineRule="auto"/>
        <w:ind w:left="-180"/>
        <w:jc w:val="center"/>
        <w:rPr>
          <w:rFonts w:eastAsia="Times New Roman" w:cstheme="minorHAnsi"/>
          <w:b/>
          <w:bCs/>
          <w:sz w:val="28"/>
          <w:szCs w:val="28"/>
        </w:rPr>
      </w:pPr>
      <w:r>
        <w:rPr>
          <w:rFonts w:eastAsia="Times New Roman" w:cstheme="minorHAnsi"/>
          <w:b/>
          <w:bCs/>
          <w:sz w:val="28"/>
          <w:szCs w:val="28"/>
        </w:rPr>
        <w:t>Minutes of meeting on 7</w:t>
      </w:r>
      <w:r w:rsidRPr="000E5BAC">
        <w:rPr>
          <w:rFonts w:eastAsia="Times New Roman" w:cstheme="minorHAnsi"/>
          <w:b/>
          <w:bCs/>
          <w:sz w:val="28"/>
          <w:szCs w:val="28"/>
          <w:vertAlign w:val="superscript"/>
        </w:rPr>
        <w:t>th</w:t>
      </w:r>
      <w:r>
        <w:rPr>
          <w:rFonts w:eastAsia="Times New Roman" w:cstheme="minorHAnsi"/>
          <w:b/>
          <w:bCs/>
          <w:sz w:val="28"/>
          <w:szCs w:val="28"/>
        </w:rPr>
        <w:t xml:space="preserve"> July 2022</w:t>
      </w:r>
    </w:p>
    <w:p w14:paraId="1B824646" w14:textId="77777777" w:rsidR="00552F6C" w:rsidRPr="00552F6C" w:rsidRDefault="00552F6C" w:rsidP="00552F6C">
      <w:pPr>
        <w:spacing w:after="0" w:line="240" w:lineRule="auto"/>
        <w:rPr>
          <w:rFonts w:eastAsia="Times New Roman" w:cstheme="minorHAnsi"/>
          <w:b/>
          <w:bCs/>
          <w:sz w:val="24"/>
          <w:szCs w:val="24"/>
        </w:rPr>
      </w:pPr>
    </w:p>
    <w:p w14:paraId="2C479248" w14:textId="77777777" w:rsidR="00704532" w:rsidRDefault="00704532" w:rsidP="00552F6C">
      <w:pPr>
        <w:spacing w:after="0" w:line="240" w:lineRule="auto"/>
        <w:rPr>
          <w:rFonts w:eastAsia="Times New Roman" w:cstheme="minorHAnsi"/>
          <w:b/>
          <w:bCs/>
          <w:sz w:val="24"/>
          <w:szCs w:val="24"/>
        </w:rPr>
      </w:pPr>
    </w:p>
    <w:p w14:paraId="6FCEBB3A" w14:textId="05A1DD25" w:rsidR="00552F6C" w:rsidRPr="00704532" w:rsidRDefault="00552F6C" w:rsidP="00552F6C">
      <w:pPr>
        <w:spacing w:after="0" w:line="240" w:lineRule="auto"/>
        <w:rPr>
          <w:rFonts w:eastAsia="Times New Roman" w:cstheme="minorHAnsi"/>
          <w:b/>
          <w:bCs/>
          <w:sz w:val="24"/>
          <w:szCs w:val="24"/>
        </w:rPr>
      </w:pPr>
    </w:p>
    <w:p w14:paraId="68F18B11" w14:textId="6AB384B3" w:rsidR="00552F6C" w:rsidRPr="00704532" w:rsidRDefault="00552F6C" w:rsidP="00552F6C">
      <w:pPr>
        <w:spacing w:after="0" w:line="240" w:lineRule="auto"/>
        <w:rPr>
          <w:rFonts w:eastAsia="Times New Roman" w:cstheme="minorHAnsi"/>
          <w:sz w:val="24"/>
          <w:szCs w:val="24"/>
        </w:rPr>
      </w:pPr>
      <w:r w:rsidRPr="00704532">
        <w:rPr>
          <w:rFonts w:eastAsia="Times New Roman" w:cstheme="minorHAnsi"/>
          <w:b/>
          <w:sz w:val="24"/>
          <w:szCs w:val="24"/>
          <w:u w:val="single"/>
        </w:rPr>
        <w:t>Patient Representatives</w:t>
      </w:r>
      <w:r w:rsidRPr="00704532">
        <w:rPr>
          <w:rFonts w:eastAsia="Times New Roman" w:cstheme="minorHAnsi"/>
          <w:b/>
          <w:sz w:val="24"/>
          <w:szCs w:val="24"/>
        </w:rPr>
        <w:t xml:space="preserve"> </w:t>
      </w:r>
    </w:p>
    <w:p w14:paraId="59850230" w14:textId="215B1129" w:rsidR="00005E52" w:rsidRPr="00704532" w:rsidRDefault="00005E52" w:rsidP="00552F6C">
      <w:pPr>
        <w:spacing w:after="0" w:line="240" w:lineRule="auto"/>
        <w:rPr>
          <w:rFonts w:eastAsia="Times New Roman" w:cstheme="minorHAnsi"/>
          <w:sz w:val="24"/>
          <w:szCs w:val="24"/>
        </w:rPr>
      </w:pPr>
      <w:r w:rsidRPr="00704532">
        <w:rPr>
          <w:rFonts w:eastAsia="Times New Roman" w:cstheme="minorHAnsi"/>
          <w:sz w:val="24"/>
          <w:szCs w:val="24"/>
        </w:rPr>
        <w:t>Stephen Wood (SW)</w:t>
      </w:r>
      <w:r w:rsidR="00F3616D">
        <w:rPr>
          <w:rFonts w:eastAsia="Times New Roman" w:cstheme="minorHAnsi"/>
          <w:sz w:val="24"/>
          <w:szCs w:val="24"/>
        </w:rPr>
        <w:t xml:space="preserve"> (Chair)</w:t>
      </w:r>
    </w:p>
    <w:p w14:paraId="00BD392F" w14:textId="6B60DB8D" w:rsidR="00005E52" w:rsidRDefault="000754DD" w:rsidP="00005E52">
      <w:pPr>
        <w:spacing w:after="0" w:line="240" w:lineRule="auto"/>
        <w:rPr>
          <w:rFonts w:eastAsia="Times New Roman" w:cstheme="minorHAnsi"/>
          <w:bCs/>
          <w:sz w:val="24"/>
          <w:szCs w:val="24"/>
        </w:rPr>
      </w:pPr>
      <w:r w:rsidRPr="00704532">
        <w:rPr>
          <w:rFonts w:eastAsia="Times New Roman" w:cstheme="minorHAnsi"/>
          <w:bCs/>
          <w:sz w:val="24"/>
          <w:szCs w:val="24"/>
        </w:rPr>
        <w:t>Frank Jacobs (FJ)</w:t>
      </w:r>
      <w:r>
        <w:rPr>
          <w:rFonts w:eastAsia="Times New Roman" w:cstheme="minorHAnsi"/>
          <w:bCs/>
          <w:sz w:val="24"/>
          <w:szCs w:val="24"/>
        </w:rPr>
        <w:t xml:space="preserve">, </w:t>
      </w:r>
      <w:r w:rsidR="00704532" w:rsidRPr="00704532">
        <w:rPr>
          <w:rFonts w:eastAsia="Times New Roman" w:cstheme="minorHAnsi"/>
          <w:sz w:val="24"/>
          <w:szCs w:val="24"/>
        </w:rPr>
        <w:t>Harriet Lane (HL)</w:t>
      </w:r>
      <w:r w:rsidR="000732C5" w:rsidRPr="00704532">
        <w:rPr>
          <w:sz w:val="24"/>
          <w:szCs w:val="24"/>
          <w:lang w:val="en-US"/>
        </w:rPr>
        <w:t xml:space="preserve"> </w:t>
      </w:r>
      <w:r w:rsidR="00292584" w:rsidRPr="00704532">
        <w:rPr>
          <w:sz w:val="24"/>
          <w:szCs w:val="24"/>
          <w:lang w:val="en-US"/>
        </w:rPr>
        <w:t>Adam Roberts (AR)</w:t>
      </w:r>
      <w:r w:rsidR="00704532" w:rsidRPr="00704532">
        <w:rPr>
          <w:sz w:val="24"/>
          <w:szCs w:val="24"/>
          <w:lang w:val="en-US"/>
        </w:rPr>
        <w:t xml:space="preserve">, Frances Tomlinson (FT) </w:t>
      </w:r>
      <w:r w:rsidR="00F3616D">
        <w:rPr>
          <w:sz w:val="24"/>
          <w:szCs w:val="24"/>
          <w:lang w:val="en-US"/>
        </w:rPr>
        <w:t>(</w:t>
      </w:r>
      <w:r w:rsidR="00704532" w:rsidRPr="00704532">
        <w:rPr>
          <w:rFonts w:eastAsia="Times New Roman" w:cstheme="minorHAnsi"/>
          <w:bCs/>
          <w:sz w:val="24"/>
          <w:szCs w:val="24"/>
        </w:rPr>
        <w:t>minute taker</w:t>
      </w:r>
      <w:r w:rsidR="00F3616D">
        <w:rPr>
          <w:rFonts w:eastAsia="Times New Roman" w:cstheme="minorHAnsi"/>
          <w:bCs/>
          <w:sz w:val="24"/>
          <w:szCs w:val="24"/>
        </w:rPr>
        <w:t>)</w:t>
      </w:r>
      <w:r>
        <w:rPr>
          <w:rFonts w:eastAsia="Times New Roman" w:cstheme="minorHAnsi"/>
          <w:bCs/>
          <w:sz w:val="24"/>
          <w:szCs w:val="24"/>
        </w:rPr>
        <w:t>.</w:t>
      </w:r>
    </w:p>
    <w:p w14:paraId="50C39A83" w14:textId="5A8AEB77" w:rsidR="00704532" w:rsidRPr="00704532" w:rsidRDefault="00704532" w:rsidP="00005E52">
      <w:pPr>
        <w:spacing w:after="0" w:line="240" w:lineRule="auto"/>
        <w:rPr>
          <w:rFonts w:eastAsia="Times New Roman" w:cstheme="minorHAnsi"/>
          <w:bCs/>
          <w:sz w:val="24"/>
          <w:szCs w:val="24"/>
        </w:rPr>
      </w:pPr>
      <w:r w:rsidRPr="00E6471F">
        <w:rPr>
          <w:rFonts w:eastAsia="Times New Roman" w:cstheme="minorHAnsi"/>
          <w:b/>
          <w:bCs/>
          <w:sz w:val="24"/>
          <w:szCs w:val="24"/>
        </w:rPr>
        <w:t>Apologies</w:t>
      </w:r>
      <w:proofErr w:type="gramStart"/>
      <w:r w:rsidR="00E6471F" w:rsidRPr="00E6471F">
        <w:rPr>
          <w:rFonts w:eastAsia="Times New Roman" w:cstheme="minorHAnsi"/>
          <w:b/>
          <w:bCs/>
          <w:sz w:val="24"/>
          <w:szCs w:val="24"/>
        </w:rPr>
        <w:t>:</w:t>
      </w:r>
      <w:r w:rsidR="000E5BAC">
        <w:rPr>
          <w:rFonts w:eastAsia="Times New Roman" w:cstheme="minorHAnsi"/>
          <w:bCs/>
          <w:sz w:val="24"/>
          <w:szCs w:val="24"/>
        </w:rPr>
        <w:t xml:space="preserve"> </w:t>
      </w:r>
      <w:r w:rsidR="0000162D">
        <w:rPr>
          <w:rFonts w:eastAsia="Times New Roman" w:cstheme="minorHAnsi"/>
          <w:bCs/>
          <w:sz w:val="24"/>
          <w:szCs w:val="24"/>
        </w:rPr>
        <w:t>?</w:t>
      </w:r>
      <w:proofErr w:type="gramEnd"/>
    </w:p>
    <w:p w14:paraId="4DF23053" w14:textId="77777777" w:rsidR="00E6471F" w:rsidRDefault="00E6471F" w:rsidP="00C061C1">
      <w:pPr>
        <w:spacing w:after="0" w:line="240" w:lineRule="auto"/>
        <w:rPr>
          <w:rFonts w:eastAsia="Times New Roman" w:cstheme="minorHAnsi"/>
          <w:b/>
          <w:bCs/>
          <w:sz w:val="24"/>
          <w:szCs w:val="24"/>
          <w:u w:val="single"/>
        </w:rPr>
      </w:pPr>
    </w:p>
    <w:p w14:paraId="1CCE3383" w14:textId="02CD95F1" w:rsidR="00C061C1" w:rsidRPr="00E6471F" w:rsidRDefault="00C061C1" w:rsidP="00C061C1">
      <w:pPr>
        <w:spacing w:after="0" w:line="240" w:lineRule="auto"/>
        <w:rPr>
          <w:rFonts w:eastAsia="Times New Roman" w:cstheme="minorHAnsi"/>
          <w:bCs/>
          <w:sz w:val="24"/>
          <w:szCs w:val="24"/>
        </w:rPr>
      </w:pPr>
      <w:r w:rsidRPr="00E6471F">
        <w:rPr>
          <w:rFonts w:eastAsia="Times New Roman" w:cstheme="minorHAnsi"/>
          <w:b/>
          <w:bCs/>
          <w:sz w:val="24"/>
          <w:szCs w:val="24"/>
          <w:u w:val="single"/>
        </w:rPr>
        <w:t>Staff</w:t>
      </w:r>
      <w:r w:rsidR="00E6471F">
        <w:rPr>
          <w:rFonts w:eastAsia="Times New Roman" w:cstheme="minorHAnsi"/>
          <w:b/>
          <w:bCs/>
          <w:sz w:val="24"/>
          <w:szCs w:val="24"/>
          <w:u w:val="single"/>
        </w:rPr>
        <w:t>:</w:t>
      </w:r>
      <w:r w:rsidRPr="00704532">
        <w:rPr>
          <w:rFonts w:eastAsia="Times New Roman" w:cstheme="minorHAnsi"/>
          <w:b/>
          <w:bCs/>
          <w:sz w:val="24"/>
          <w:szCs w:val="24"/>
        </w:rPr>
        <w:t xml:space="preserve"> </w:t>
      </w:r>
      <w:r w:rsidRPr="00E6471F">
        <w:rPr>
          <w:rFonts w:eastAsia="Times New Roman" w:cstheme="minorHAnsi"/>
          <w:bCs/>
          <w:sz w:val="24"/>
          <w:szCs w:val="24"/>
        </w:rPr>
        <w:t>Jan Lenny (JL) - Operations Manager</w:t>
      </w:r>
      <w:r w:rsidR="00E8139F">
        <w:rPr>
          <w:rFonts w:eastAsia="Times New Roman" w:cstheme="minorHAnsi"/>
          <w:bCs/>
          <w:sz w:val="24"/>
          <w:szCs w:val="24"/>
        </w:rPr>
        <w:t>,</w:t>
      </w:r>
      <w:r w:rsidRPr="00E6471F">
        <w:rPr>
          <w:rFonts w:eastAsia="Times New Roman" w:cstheme="minorHAnsi"/>
          <w:bCs/>
          <w:sz w:val="24"/>
          <w:szCs w:val="24"/>
        </w:rPr>
        <w:t xml:space="preserve"> </w:t>
      </w:r>
      <w:r w:rsidR="000E5BAC">
        <w:rPr>
          <w:rFonts w:eastAsia="Times New Roman" w:cstheme="minorHAnsi"/>
          <w:bCs/>
          <w:sz w:val="24"/>
          <w:szCs w:val="24"/>
        </w:rPr>
        <w:t>Dr Jennifer Rea (JR)</w:t>
      </w:r>
      <w:r w:rsidR="00C45A5D">
        <w:rPr>
          <w:rFonts w:eastAsia="Times New Roman" w:cstheme="minorHAnsi"/>
          <w:bCs/>
          <w:sz w:val="24"/>
          <w:szCs w:val="24"/>
        </w:rPr>
        <w:t xml:space="preserve"> </w:t>
      </w:r>
      <w:r w:rsidR="00D410DD">
        <w:rPr>
          <w:rFonts w:eastAsia="Times New Roman" w:cstheme="minorHAnsi"/>
          <w:bCs/>
          <w:sz w:val="24"/>
          <w:szCs w:val="24"/>
        </w:rPr>
        <w:t xml:space="preserve">- </w:t>
      </w:r>
      <w:r w:rsidR="00C45A5D">
        <w:rPr>
          <w:rFonts w:eastAsia="Times New Roman" w:cstheme="minorHAnsi"/>
          <w:bCs/>
          <w:sz w:val="24"/>
          <w:szCs w:val="24"/>
        </w:rPr>
        <w:t>GP Partner</w:t>
      </w:r>
    </w:p>
    <w:p w14:paraId="6D063C6B" w14:textId="4A858508" w:rsidR="00552F6C" w:rsidRDefault="00552F6C" w:rsidP="00552F6C">
      <w:pPr>
        <w:spacing w:after="0" w:line="240" w:lineRule="auto"/>
        <w:rPr>
          <w:rFonts w:eastAsia="Times New Roman" w:cstheme="minorHAnsi"/>
          <w:color w:val="FF0000"/>
          <w:sz w:val="24"/>
          <w:szCs w:val="24"/>
          <w:lang w:val="de-DE"/>
        </w:rPr>
      </w:pPr>
    </w:p>
    <w:p w14:paraId="6B83DBD8" w14:textId="77777777" w:rsidR="00AC2242" w:rsidRPr="00552F6C" w:rsidRDefault="00AC2242" w:rsidP="00552F6C">
      <w:pPr>
        <w:spacing w:after="0" w:line="240" w:lineRule="auto"/>
        <w:rPr>
          <w:rFonts w:eastAsia="Times New Roman" w:cstheme="minorHAnsi"/>
          <w:color w:val="FF0000"/>
          <w:sz w:val="24"/>
          <w:szCs w:val="24"/>
          <w:lang w:val="de-DE"/>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993"/>
      </w:tblGrid>
      <w:tr w:rsidR="00552F6C" w:rsidRPr="00552F6C" w14:paraId="64E6A3C7" w14:textId="77777777" w:rsidTr="005F73D2">
        <w:tc>
          <w:tcPr>
            <w:tcW w:w="9889" w:type="dxa"/>
          </w:tcPr>
          <w:p w14:paraId="2348C74A" w14:textId="77777777" w:rsidR="00552F6C" w:rsidRPr="00552F6C" w:rsidRDefault="00552F6C" w:rsidP="00552F6C">
            <w:pPr>
              <w:spacing w:after="0" w:line="240" w:lineRule="auto"/>
              <w:jc w:val="center"/>
              <w:rPr>
                <w:rFonts w:eastAsia="Times New Roman" w:cstheme="minorHAnsi"/>
                <w:b/>
                <w:sz w:val="24"/>
                <w:szCs w:val="24"/>
              </w:rPr>
            </w:pPr>
            <w:r w:rsidRPr="00552F6C">
              <w:rPr>
                <w:rFonts w:eastAsia="Times New Roman" w:cstheme="minorHAnsi"/>
                <w:b/>
                <w:sz w:val="24"/>
                <w:szCs w:val="24"/>
              </w:rPr>
              <w:t>Agenda Item</w:t>
            </w:r>
          </w:p>
        </w:tc>
        <w:tc>
          <w:tcPr>
            <w:tcW w:w="993" w:type="dxa"/>
          </w:tcPr>
          <w:p w14:paraId="3A122372" w14:textId="77777777"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Action</w:t>
            </w:r>
          </w:p>
        </w:tc>
      </w:tr>
      <w:tr w:rsidR="00552F6C" w:rsidRPr="00552F6C" w14:paraId="736A6DA9" w14:textId="77777777" w:rsidTr="005F73D2">
        <w:trPr>
          <w:trHeight w:val="620"/>
        </w:trPr>
        <w:tc>
          <w:tcPr>
            <w:tcW w:w="9889" w:type="dxa"/>
          </w:tcPr>
          <w:p w14:paraId="7F26018D" w14:textId="695E536F" w:rsidR="00552F6C" w:rsidRPr="00552F6C" w:rsidRDefault="00552F6C" w:rsidP="00552F6C">
            <w:pPr>
              <w:spacing w:after="0" w:line="240" w:lineRule="auto"/>
              <w:rPr>
                <w:rFonts w:eastAsia="Times New Roman" w:cstheme="minorHAnsi"/>
                <w:b/>
                <w:sz w:val="24"/>
                <w:szCs w:val="24"/>
              </w:rPr>
            </w:pPr>
            <w:r w:rsidRPr="00552F6C">
              <w:rPr>
                <w:rFonts w:eastAsia="Times New Roman" w:cstheme="minorHAnsi"/>
                <w:b/>
                <w:sz w:val="24"/>
                <w:szCs w:val="24"/>
              </w:rPr>
              <w:t xml:space="preserve">Agenda Item </w:t>
            </w:r>
            <w:r w:rsidR="000E5BAC">
              <w:rPr>
                <w:rFonts w:eastAsia="Times New Roman" w:cstheme="minorHAnsi"/>
                <w:b/>
                <w:sz w:val="24"/>
                <w:szCs w:val="24"/>
              </w:rPr>
              <w:t>1 – Introductions &amp; welcome</w:t>
            </w:r>
          </w:p>
          <w:p w14:paraId="70166C84" w14:textId="0A29B1A8" w:rsidR="009E388B" w:rsidRPr="00552F6C" w:rsidRDefault="00005E52">
            <w:pPr>
              <w:spacing w:after="0" w:line="240" w:lineRule="auto"/>
              <w:rPr>
                <w:rFonts w:eastAsia="Times New Roman" w:cstheme="minorHAnsi"/>
                <w:sz w:val="24"/>
                <w:szCs w:val="24"/>
              </w:rPr>
            </w:pPr>
            <w:r>
              <w:rPr>
                <w:rFonts w:eastAsia="Times New Roman" w:cstheme="minorHAnsi"/>
                <w:sz w:val="24"/>
                <w:szCs w:val="24"/>
              </w:rPr>
              <w:t xml:space="preserve"> </w:t>
            </w:r>
          </w:p>
        </w:tc>
        <w:tc>
          <w:tcPr>
            <w:tcW w:w="993" w:type="dxa"/>
          </w:tcPr>
          <w:p w14:paraId="274DEC2E" w14:textId="77777777" w:rsidR="00552F6C" w:rsidRPr="00552F6C" w:rsidRDefault="00552F6C" w:rsidP="00552F6C">
            <w:pPr>
              <w:spacing w:after="0" w:line="240" w:lineRule="auto"/>
              <w:rPr>
                <w:rFonts w:eastAsia="Times New Roman" w:cstheme="minorHAnsi"/>
                <w:sz w:val="24"/>
                <w:szCs w:val="24"/>
              </w:rPr>
            </w:pPr>
          </w:p>
        </w:tc>
      </w:tr>
      <w:tr w:rsidR="00552F6C" w:rsidRPr="00552F6C" w14:paraId="63A8A209" w14:textId="77777777" w:rsidTr="00362145">
        <w:trPr>
          <w:trHeight w:val="37"/>
        </w:trPr>
        <w:tc>
          <w:tcPr>
            <w:tcW w:w="9889" w:type="dxa"/>
          </w:tcPr>
          <w:p w14:paraId="100573B6" w14:textId="39530E2E" w:rsidR="00704532" w:rsidRPr="008E61EB" w:rsidRDefault="000E5BAC" w:rsidP="00552F6C">
            <w:pPr>
              <w:tabs>
                <w:tab w:val="left" w:pos="567"/>
              </w:tabs>
              <w:spacing w:after="0" w:line="240" w:lineRule="auto"/>
              <w:rPr>
                <w:rFonts w:eastAsia="Times New Roman" w:cstheme="minorHAnsi"/>
                <w:b/>
                <w:sz w:val="24"/>
                <w:szCs w:val="24"/>
              </w:rPr>
            </w:pPr>
            <w:r>
              <w:rPr>
                <w:rFonts w:eastAsia="Times New Roman" w:cstheme="minorHAnsi"/>
                <w:b/>
                <w:sz w:val="24"/>
                <w:szCs w:val="24"/>
              </w:rPr>
              <w:t>Agenda Item 4</w:t>
            </w:r>
            <w:r w:rsidR="00E8139F">
              <w:rPr>
                <w:rFonts w:eastAsia="Times New Roman" w:cstheme="minorHAnsi"/>
                <w:b/>
                <w:sz w:val="24"/>
                <w:szCs w:val="24"/>
              </w:rPr>
              <w:t xml:space="preserve"> </w:t>
            </w:r>
            <w:r w:rsidR="00362145" w:rsidRPr="008E61EB">
              <w:rPr>
                <w:rFonts w:eastAsia="Times New Roman" w:cstheme="minorHAnsi"/>
                <w:b/>
                <w:sz w:val="24"/>
                <w:szCs w:val="24"/>
              </w:rPr>
              <w:t>–</w:t>
            </w:r>
            <w:r w:rsidR="00552F6C" w:rsidRPr="008E61EB">
              <w:rPr>
                <w:rFonts w:eastAsia="Times New Roman" w:cstheme="minorHAnsi"/>
                <w:b/>
                <w:sz w:val="24"/>
                <w:szCs w:val="24"/>
              </w:rPr>
              <w:t xml:space="preserve"> </w:t>
            </w:r>
            <w:r w:rsidR="00E8139F">
              <w:rPr>
                <w:rFonts w:eastAsia="Times New Roman" w:cstheme="minorHAnsi"/>
                <w:b/>
                <w:sz w:val="24"/>
                <w:szCs w:val="24"/>
              </w:rPr>
              <w:t>GP Partner feedback</w:t>
            </w:r>
          </w:p>
          <w:p w14:paraId="3511C7CF" w14:textId="140BE215" w:rsidR="00E8139F" w:rsidRDefault="00C45A5D" w:rsidP="00E8139F">
            <w:pPr>
              <w:spacing w:after="0" w:line="240" w:lineRule="auto"/>
              <w:rPr>
                <w:rFonts w:eastAsia="Times New Roman" w:cstheme="minorHAnsi"/>
                <w:sz w:val="24"/>
                <w:szCs w:val="24"/>
              </w:rPr>
            </w:pPr>
            <w:r>
              <w:rPr>
                <w:rFonts w:eastAsia="Times New Roman" w:cstheme="minorHAnsi"/>
                <w:sz w:val="24"/>
                <w:szCs w:val="24"/>
              </w:rPr>
              <w:t xml:space="preserve">The time available for the meeting was entirely devoted to this item, in which Dr Rea responded to the points made in the memorandum prepared by SW and FT following the February meeting, and to questions that members had emailed </w:t>
            </w:r>
            <w:r w:rsidR="00C10C69">
              <w:rPr>
                <w:rFonts w:eastAsia="Times New Roman" w:cstheme="minorHAnsi"/>
                <w:sz w:val="24"/>
                <w:szCs w:val="24"/>
              </w:rPr>
              <w:t xml:space="preserve">to JL </w:t>
            </w:r>
            <w:r>
              <w:rPr>
                <w:rFonts w:eastAsia="Times New Roman" w:cstheme="minorHAnsi"/>
                <w:sz w:val="24"/>
                <w:szCs w:val="24"/>
              </w:rPr>
              <w:t>in advance of the meeting.</w:t>
            </w:r>
          </w:p>
          <w:p w14:paraId="68CFE1A6" w14:textId="77777777" w:rsidR="00C45A5D" w:rsidRDefault="00C45A5D" w:rsidP="00E8139F">
            <w:pPr>
              <w:spacing w:after="0" w:line="240" w:lineRule="auto"/>
              <w:rPr>
                <w:rFonts w:eastAsia="Times New Roman" w:cstheme="minorHAnsi"/>
                <w:sz w:val="24"/>
                <w:szCs w:val="24"/>
              </w:rPr>
            </w:pPr>
          </w:p>
          <w:p w14:paraId="5C851247" w14:textId="40C8F8CA" w:rsidR="00F76808" w:rsidRDefault="00F76808" w:rsidP="00E8139F">
            <w:pPr>
              <w:spacing w:after="0" w:line="240" w:lineRule="auto"/>
              <w:rPr>
                <w:rFonts w:eastAsia="Times New Roman" w:cstheme="minorHAnsi"/>
                <w:sz w:val="24"/>
                <w:szCs w:val="24"/>
              </w:rPr>
            </w:pPr>
            <w:r>
              <w:rPr>
                <w:rFonts w:eastAsia="Times New Roman" w:cstheme="minorHAnsi"/>
                <w:sz w:val="24"/>
                <w:szCs w:val="24"/>
              </w:rPr>
              <w:t>The main issues discussed in the meeting were:</w:t>
            </w:r>
          </w:p>
          <w:p w14:paraId="781B24C7" w14:textId="77777777" w:rsidR="00F76808" w:rsidRDefault="00F76808" w:rsidP="00E8139F">
            <w:pPr>
              <w:spacing w:after="0" w:line="240" w:lineRule="auto"/>
              <w:rPr>
                <w:rFonts w:eastAsia="Times New Roman" w:cstheme="minorHAnsi"/>
                <w:sz w:val="24"/>
                <w:szCs w:val="24"/>
              </w:rPr>
            </w:pPr>
          </w:p>
          <w:p w14:paraId="6C8699F7" w14:textId="15A69C06" w:rsidR="00D410DD" w:rsidRDefault="00D410DD" w:rsidP="00D410DD">
            <w:pPr>
              <w:spacing w:after="0" w:line="240" w:lineRule="auto"/>
              <w:rPr>
                <w:rFonts w:eastAsia="Times New Roman" w:cstheme="minorHAnsi"/>
                <w:sz w:val="24"/>
                <w:szCs w:val="24"/>
              </w:rPr>
            </w:pPr>
            <w:r w:rsidRPr="000B28FF">
              <w:rPr>
                <w:rFonts w:eastAsia="Times New Roman" w:cstheme="minorHAnsi"/>
                <w:sz w:val="24"/>
                <w:szCs w:val="24"/>
                <w:u w:val="single"/>
              </w:rPr>
              <w:t>Staffing</w:t>
            </w:r>
            <w:r>
              <w:rPr>
                <w:rFonts w:eastAsia="Times New Roman" w:cstheme="minorHAnsi"/>
                <w:sz w:val="24"/>
                <w:szCs w:val="24"/>
              </w:rPr>
              <w:t>: JR updated members on the current staffing position in the Practice, which now has a full complement of medical and nursing staff. She also informed the meeting of some new roles within the practice, including two practice-based pharmacists, and a first contact physiotherapist.</w:t>
            </w:r>
          </w:p>
          <w:p w14:paraId="33BC4BA7" w14:textId="77777777" w:rsidR="00D410DD" w:rsidRDefault="00D410DD" w:rsidP="00E8139F">
            <w:pPr>
              <w:spacing w:after="0" w:line="240" w:lineRule="auto"/>
              <w:rPr>
                <w:rFonts w:eastAsia="Times New Roman" w:cstheme="minorHAnsi"/>
                <w:sz w:val="24"/>
                <w:szCs w:val="24"/>
              </w:rPr>
            </w:pPr>
          </w:p>
          <w:p w14:paraId="4F07E38B" w14:textId="759D7E36" w:rsidR="006D0971" w:rsidRDefault="00D410DD" w:rsidP="00E8139F">
            <w:pPr>
              <w:spacing w:after="0" w:line="240" w:lineRule="auto"/>
              <w:rPr>
                <w:rFonts w:eastAsia="Times New Roman" w:cstheme="minorHAnsi"/>
                <w:sz w:val="24"/>
                <w:szCs w:val="24"/>
              </w:rPr>
            </w:pPr>
            <w:r>
              <w:rPr>
                <w:rFonts w:eastAsia="Times New Roman" w:cstheme="minorHAnsi"/>
                <w:sz w:val="24"/>
                <w:szCs w:val="24"/>
              </w:rPr>
              <w:t xml:space="preserve">Members asked how patients were informed of changes to </w:t>
            </w:r>
            <w:r w:rsidR="00680099">
              <w:rPr>
                <w:rFonts w:eastAsia="Times New Roman" w:cstheme="minorHAnsi"/>
                <w:sz w:val="24"/>
                <w:szCs w:val="24"/>
              </w:rPr>
              <w:t>the practitioner team, JR responded that this information is contained in the Practice engag</w:t>
            </w:r>
            <w:bookmarkStart w:id="1" w:name="_GoBack"/>
            <w:bookmarkEnd w:id="1"/>
            <w:r w:rsidR="00680099">
              <w:rPr>
                <w:rFonts w:eastAsia="Times New Roman" w:cstheme="minorHAnsi"/>
                <w:sz w:val="24"/>
                <w:szCs w:val="24"/>
              </w:rPr>
              <w:t>ement letter, which is not sent to in</w:t>
            </w:r>
            <w:r w:rsidR="00485B0F">
              <w:rPr>
                <w:rFonts w:eastAsia="Times New Roman" w:cstheme="minorHAnsi"/>
                <w:sz w:val="24"/>
                <w:szCs w:val="24"/>
              </w:rPr>
              <w:t>dividual patients but can be downloaded</w:t>
            </w:r>
            <w:r w:rsidR="00680099">
              <w:rPr>
                <w:rFonts w:eastAsia="Times New Roman" w:cstheme="minorHAnsi"/>
                <w:sz w:val="24"/>
                <w:szCs w:val="24"/>
              </w:rPr>
              <w:t xml:space="preserve"> from the Practice website.</w:t>
            </w:r>
          </w:p>
          <w:p w14:paraId="7CB1276E" w14:textId="7F2ECED0" w:rsidR="006D0971" w:rsidRDefault="006D0971" w:rsidP="00E8139F">
            <w:pPr>
              <w:spacing w:after="0" w:line="240" w:lineRule="auto"/>
              <w:rPr>
                <w:rFonts w:eastAsia="Times New Roman" w:cstheme="minorHAnsi"/>
                <w:sz w:val="24"/>
                <w:szCs w:val="24"/>
              </w:rPr>
            </w:pPr>
          </w:p>
          <w:p w14:paraId="0D632523" w14:textId="0B97EE38" w:rsidR="004A5870" w:rsidRPr="005A7A70" w:rsidRDefault="00F76808" w:rsidP="005A7A70">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B28FF">
              <w:rPr>
                <w:rFonts w:eastAsia="Times New Roman" w:cstheme="minorHAnsi"/>
                <w:sz w:val="24"/>
                <w:szCs w:val="24"/>
                <w:u w:val="single"/>
              </w:rPr>
              <w:t xml:space="preserve">Systems for making appointments and </w:t>
            </w:r>
            <w:r w:rsidR="00680099" w:rsidRPr="000B28FF">
              <w:rPr>
                <w:rFonts w:eastAsia="Times New Roman" w:cstheme="minorHAnsi"/>
                <w:sz w:val="24"/>
                <w:szCs w:val="24"/>
                <w:u w:val="single"/>
              </w:rPr>
              <w:t>carrying out consultations</w:t>
            </w:r>
            <w:r w:rsidR="00680099">
              <w:rPr>
                <w:rFonts w:eastAsia="Times New Roman" w:cstheme="minorHAnsi"/>
                <w:sz w:val="24"/>
                <w:szCs w:val="24"/>
              </w:rPr>
              <w:t>:</w:t>
            </w:r>
            <w:r>
              <w:rPr>
                <w:rFonts w:eastAsia="Times New Roman" w:cstheme="minorHAnsi"/>
                <w:sz w:val="24"/>
                <w:szCs w:val="24"/>
              </w:rPr>
              <w:t xml:space="preserve"> Online options are now mandated but patients can continue to contact the surgery by telephone and to request face to face appointments</w:t>
            </w:r>
            <w:r w:rsidR="00C10C69">
              <w:rPr>
                <w:rFonts w:eastAsia="Times New Roman" w:cstheme="minorHAnsi"/>
                <w:sz w:val="24"/>
                <w:szCs w:val="24"/>
              </w:rPr>
              <w:t xml:space="preserve"> as an alternative to consultation by telephone</w:t>
            </w:r>
            <w:r>
              <w:rPr>
                <w:rFonts w:eastAsia="Times New Roman" w:cstheme="minorHAnsi"/>
                <w:sz w:val="24"/>
                <w:szCs w:val="24"/>
              </w:rPr>
              <w:t xml:space="preserve">. </w:t>
            </w:r>
            <w:r w:rsidR="00C10C69">
              <w:rPr>
                <w:rFonts w:eastAsia="Times New Roman" w:cstheme="minorHAnsi"/>
                <w:sz w:val="24"/>
                <w:szCs w:val="24"/>
              </w:rPr>
              <w:t>JR emphasised that i</w:t>
            </w:r>
            <w:r>
              <w:rPr>
                <w:rFonts w:eastAsia="Times New Roman" w:cstheme="minorHAnsi"/>
                <w:sz w:val="24"/>
                <w:szCs w:val="24"/>
              </w:rPr>
              <w:t xml:space="preserve">ncreasing use of digital applications </w:t>
            </w:r>
            <w:r w:rsidR="00C10C69">
              <w:rPr>
                <w:rFonts w:eastAsia="Times New Roman" w:cstheme="minorHAnsi"/>
                <w:sz w:val="24"/>
                <w:szCs w:val="24"/>
              </w:rPr>
              <w:t xml:space="preserve">in the NHS </w:t>
            </w:r>
            <w:r>
              <w:rPr>
                <w:rFonts w:eastAsia="Times New Roman" w:cstheme="minorHAnsi"/>
                <w:sz w:val="24"/>
                <w:szCs w:val="24"/>
              </w:rPr>
              <w:t xml:space="preserve">was coming regardless, but </w:t>
            </w:r>
            <w:r w:rsidR="00C10C69">
              <w:rPr>
                <w:rFonts w:eastAsia="Times New Roman" w:cstheme="minorHAnsi"/>
                <w:sz w:val="24"/>
                <w:szCs w:val="24"/>
              </w:rPr>
              <w:t xml:space="preserve">had been </w:t>
            </w:r>
            <w:r>
              <w:rPr>
                <w:rFonts w:eastAsia="Times New Roman" w:cstheme="minorHAnsi"/>
                <w:sz w:val="24"/>
                <w:szCs w:val="24"/>
              </w:rPr>
              <w:t>accelerated by the pandemic.</w:t>
            </w:r>
            <w:r w:rsidR="00C10C69">
              <w:rPr>
                <w:rFonts w:eastAsia="Times New Roman" w:cstheme="minorHAnsi"/>
                <w:sz w:val="24"/>
                <w:szCs w:val="24"/>
              </w:rPr>
              <w:t xml:space="preserve"> I</w:t>
            </w:r>
            <w:r w:rsidR="006A0347">
              <w:rPr>
                <w:rFonts w:eastAsia="Times New Roman" w:cstheme="minorHAnsi"/>
                <w:sz w:val="24"/>
                <w:szCs w:val="24"/>
              </w:rPr>
              <w:t xml:space="preserve">t was noted </w:t>
            </w:r>
            <w:r w:rsidR="00C10C69">
              <w:rPr>
                <w:rFonts w:eastAsia="Times New Roman" w:cstheme="minorHAnsi"/>
                <w:sz w:val="24"/>
                <w:szCs w:val="24"/>
              </w:rPr>
              <w:t xml:space="preserve">that many patients were unfamiliar </w:t>
            </w:r>
            <w:r w:rsidR="004A5870">
              <w:rPr>
                <w:rFonts w:eastAsia="Times New Roman" w:cstheme="minorHAnsi"/>
                <w:sz w:val="24"/>
                <w:szCs w:val="24"/>
              </w:rPr>
              <w:t xml:space="preserve">with digital systems, </w:t>
            </w:r>
            <w:r w:rsidR="00C10C69">
              <w:rPr>
                <w:rFonts w:eastAsia="Times New Roman" w:cstheme="minorHAnsi"/>
                <w:sz w:val="24"/>
                <w:szCs w:val="24"/>
              </w:rPr>
              <w:t xml:space="preserve">or did not have access to devices. </w:t>
            </w:r>
            <w:r w:rsidR="006A0347">
              <w:rPr>
                <w:rFonts w:eastAsia="Times New Roman" w:cstheme="minorHAnsi"/>
                <w:sz w:val="24"/>
                <w:szCs w:val="24"/>
              </w:rPr>
              <w:t>It was agreed that u</w:t>
            </w:r>
            <w:r w:rsidR="00C10C69">
              <w:rPr>
                <w:rFonts w:eastAsia="Times New Roman" w:cstheme="minorHAnsi"/>
                <w:sz w:val="24"/>
                <w:szCs w:val="24"/>
              </w:rPr>
              <w:t xml:space="preserve">pskilling and enabling more patients to </w:t>
            </w:r>
            <w:r w:rsidR="006A0347">
              <w:rPr>
                <w:rFonts w:eastAsia="Times New Roman" w:cstheme="minorHAnsi"/>
                <w:sz w:val="24"/>
                <w:szCs w:val="24"/>
              </w:rPr>
              <w:t xml:space="preserve">use digital systems was important but that nobody should be disadvantaged when it came to accessing </w:t>
            </w:r>
            <w:r w:rsidR="00C407DC">
              <w:rPr>
                <w:rFonts w:eastAsia="Times New Roman" w:cstheme="minorHAnsi"/>
                <w:sz w:val="24"/>
                <w:szCs w:val="24"/>
              </w:rPr>
              <w:t xml:space="preserve">GP </w:t>
            </w:r>
            <w:r w:rsidR="006A0347">
              <w:rPr>
                <w:rFonts w:eastAsia="Times New Roman" w:cstheme="minorHAnsi"/>
                <w:sz w:val="24"/>
                <w:szCs w:val="24"/>
              </w:rPr>
              <w:t>services by a lack of familiarity or access.</w:t>
            </w:r>
          </w:p>
          <w:p w14:paraId="1B8908B2" w14:textId="77777777" w:rsidR="006A0347" w:rsidRDefault="006A0347" w:rsidP="004A5870">
            <w:pPr>
              <w:spacing w:after="0" w:line="240" w:lineRule="auto"/>
              <w:rPr>
                <w:rFonts w:eastAsia="Times New Roman" w:cstheme="minorHAnsi"/>
                <w:sz w:val="24"/>
                <w:szCs w:val="24"/>
              </w:rPr>
            </w:pPr>
          </w:p>
          <w:p w14:paraId="282270FF" w14:textId="7CF85963" w:rsidR="00525E30" w:rsidRDefault="00415504" w:rsidP="00E8139F">
            <w:pPr>
              <w:spacing w:after="0" w:line="240" w:lineRule="auto"/>
              <w:rPr>
                <w:rFonts w:eastAsia="Times New Roman" w:cstheme="minorHAnsi"/>
                <w:sz w:val="24"/>
                <w:szCs w:val="24"/>
              </w:rPr>
            </w:pPr>
            <w:r>
              <w:rPr>
                <w:rFonts w:eastAsia="Times New Roman" w:cstheme="minorHAnsi"/>
                <w:sz w:val="24"/>
                <w:szCs w:val="24"/>
              </w:rPr>
              <w:t>Members shared experiences and conc</w:t>
            </w:r>
            <w:r w:rsidR="00C407DC">
              <w:rPr>
                <w:rFonts w:eastAsia="Times New Roman" w:cstheme="minorHAnsi"/>
                <w:sz w:val="24"/>
                <w:szCs w:val="24"/>
              </w:rPr>
              <w:t xml:space="preserve">erns regarding appointments, </w:t>
            </w:r>
            <w:r>
              <w:rPr>
                <w:rFonts w:eastAsia="Times New Roman" w:cstheme="minorHAnsi"/>
                <w:sz w:val="24"/>
                <w:szCs w:val="24"/>
              </w:rPr>
              <w:t>consultations</w:t>
            </w:r>
            <w:r w:rsidR="00C407DC">
              <w:rPr>
                <w:rFonts w:eastAsia="Times New Roman" w:cstheme="minorHAnsi"/>
                <w:sz w:val="24"/>
                <w:szCs w:val="24"/>
              </w:rPr>
              <w:t xml:space="preserve"> and communications with the surgery</w:t>
            </w:r>
            <w:r>
              <w:rPr>
                <w:rFonts w:eastAsia="Times New Roman" w:cstheme="minorHAnsi"/>
                <w:sz w:val="24"/>
                <w:szCs w:val="24"/>
              </w:rPr>
              <w:t xml:space="preserve">. </w:t>
            </w:r>
            <w:r w:rsidR="00C407DC">
              <w:rPr>
                <w:rFonts w:eastAsia="Times New Roman" w:cstheme="minorHAnsi"/>
                <w:sz w:val="24"/>
                <w:szCs w:val="24"/>
              </w:rPr>
              <w:t xml:space="preserve">These included the lack of a specific time slot for telephone consultations, requiring patients to be available to answer the phone for long periods during the day. </w:t>
            </w:r>
            <w:r w:rsidR="00525E30">
              <w:rPr>
                <w:rFonts w:eastAsia="Times New Roman" w:cstheme="minorHAnsi"/>
                <w:sz w:val="24"/>
                <w:szCs w:val="24"/>
              </w:rPr>
              <w:t xml:space="preserve">It was reported that older teenagers had been advised to miss school in order to be on standby for </w:t>
            </w:r>
            <w:r w:rsidR="006C6AE7">
              <w:rPr>
                <w:rFonts w:eastAsia="Times New Roman" w:cstheme="minorHAnsi"/>
                <w:sz w:val="24"/>
                <w:szCs w:val="24"/>
              </w:rPr>
              <w:t xml:space="preserve">an emergency </w:t>
            </w:r>
            <w:proofErr w:type="spellStart"/>
            <w:r w:rsidR="006C6AE7">
              <w:rPr>
                <w:rFonts w:eastAsia="Times New Roman" w:cstheme="minorHAnsi"/>
                <w:sz w:val="24"/>
                <w:szCs w:val="24"/>
              </w:rPr>
              <w:t>callback</w:t>
            </w:r>
            <w:proofErr w:type="spellEnd"/>
            <w:r w:rsidR="006C6AE7">
              <w:rPr>
                <w:rFonts w:eastAsia="Times New Roman" w:cstheme="minorHAnsi"/>
                <w:sz w:val="24"/>
                <w:szCs w:val="24"/>
              </w:rPr>
              <w:t xml:space="preserve">. The system also required patients to divulge personal </w:t>
            </w:r>
            <w:r w:rsidR="007C39F1">
              <w:rPr>
                <w:rFonts w:eastAsia="Times New Roman" w:cstheme="minorHAnsi"/>
                <w:sz w:val="24"/>
                <w:szCs w:val="24"/>
              </w:rPr>
              <w:t>medical information to reception staff.</w:t>
            </w:r>
          </w:p>
          <w:p w14:paraId="0D7B9FE3" w14:textId="77777777" w:rsidR="00525E30" w:rsidRDefault="00525E30" w:rsidP="00E8139F">
            <w:pPr>
              <w:spacing w:after="0" w:line="240" w:lineRule="auto"/>
              <w:rPr>
                <w:rFonts w:eastAsia="Times New Roman" w:cstheme="minorHAnsi"/>
                <w:sz w:val="24"/>
                <w:szCs w:val="24"/>
              </w:rPr>
            </w:pPr>
          </w:p>
          <w:p w14:paraId="0A1297FC" w14:textId="65814872" w:rsidR="007C39F1" w:rsidRDefault="0023670E" w:rsidP="007C39F1">
            <w:pPr>
              <w:spacing w:after="0" w:line="240" w:lineRule="auto"/>
              <w:rPr>
                <w:rFonts w:eastAsia="Times New Roman" w:cstheme="minorHAnsi"/>
                <w:sz w:val="24"/>
                <w:szCs w:val="24"/>
              </w:rPr>
            </w:pPr>
            <w:r>
              <w:rPr>
                <w:rFonts w:eastAsia="Times New Roman" w:cstheme="minorHAnsi"/>
                <w:sz w:val="24"/>
                <w:szCs w:val="24"/>
              </w:rPr>
              <w:t xml:space="preserve">Regarding the </w:t>
            </w:r>
            <w:r w:rsidRPr="000B28FF">
              <w:rPr>
                <w:rFonts w:eastAsia="Times New Roman" w:cstheme="minorHAnsi"/>
                <w:sz w:val="24"/>
                <w:szCs w:val="24"/>
                <w:u w:val="single"/>
              </w:rPr>
              <w:t>triage system</w:t>
            </w:r>
            <w:r>
              <w:rPr>
                <w:rFonts w:eastAsia="Times New Roman" w:cstheme="minorHAnsi"/>
                <w:sz w:val="24"/>
                <w:szCs w:val="24"/>
              </w:rPr>
              <w:t xml:space="preserve">, </w:t>
            </w:r>
            <w:r w:rsidR="00F76808">
              <w:rPr>
                <w:rFonts w:eastAsia="Times New Roman" w:cstheme="minorHAnsi"/>
                <w:sz w:val="24"/>
                <w:szCs w:val="24"/>
              </w:rPr>
              <w:t>JR confirmed that reception staff</w:t>
            </w:r>
            <w:r>
              <w:rPr>
                <w:rFonts w:eastAsia="Times New Roman" w:cstheme="minorHAnsi"/>
                <w:sz w:val="24"/>
                <w:szCs w:val="24"/>
              </w:rPr>
              <w:t xml:space="preserve"> are not medically trained, their role is to respond to queries and to signpost patients in the appropriate direction.</w:t>
            </w:r>
            <w:r w:rsidR="00A157E5">
              <w:rPr>
                <w:rFonts w:eastAsia="Times New Roman" w:cstheme="minorHAnsi"/>
                <w:sz w:val="24"/>
                <w:szCs w:val="24"/>
              </w:rPr>
              <w:t xml:space="preserve"> She was concerned if patients had experienced some triage staff as less helpful and efficient than others, stressing the </w:t>
            </w:r>
            <w:r w:rsidR="00485B0F">
              <w:rPr>
                <w:rFonts w:eastAsia="Times New Roman" w:cstheme="minorHAnsi"/>
                <w:sz w:val="24"/>
                <w:szCs w:val="24"/>
              </w:rPr>
              <w:t xml:space="preserve">commitment shared by </w:t>
            </w:r>
            <w:r w:rsidR="00A157E5">
              <w:rPr>
                <w:rFonts w:eastAsia="Times New Roman" w:cstheme="minorHAnsi"/>
                <w:sz w:val="24"/>
                <w:szCs w:val="24"/>
              </w:rPr>
              <w:t>all staff across the Practice to provide the best possible service.</w:t>
            </w:r>
          </w:p>
          <w:p w14:paraId="47680799" w14:textId="77777777" w:rsidR="007C39F1" w:rsidRDefault="007C39F1" w:rsidP="007C39F1">
            <w:pPr>
              <w:spacing w:after="0" w:line="240" w:lineRule="auto"/>
              <w:rPr>
                <w:rFonts w:eastAsia="Times New Roman" w:cstheme="minorHAnsi"/>
                <w:sz w:val="24"/>
                <w:szCs w:val="24"/>
              </w:rPr>
            </w:pPr>
          </w:p>
          <w:p w14:paraId="7D2EDEDA" w14:textId="09BFDA47" w:rsidR="007D2267" w:rsidRPr="007C39F1" w:rsidRDefault="007C39F1" w:rsidP="007C39F1">
            <w:pPr>
              <w:spacing w:after="0" w:line="240" w:lineRule="auto"/>
              <w:rPr>
                <w:rFonts w:eastAsia="Times New Roman" w:cstheme="minorHAnsi"/>
                <w:sz w:val="24"/>
                <w:szCs w:val="24"/>
              </w:rPr>
            </w:pPr>
            <w:r>
              <w:rPr>
                <w:rFonts w:eastAsia="Times New Roman" w:cstheme="minorHAnsi"/>
                <w:sz w:val="24"/>
                <w:szCs w:val="24"/>
              </w:rPr>
              <w:t>JL and JR confirmed that it was not possible for patients to email practitioners with queries following a consultation.</w:t>
            </w:r>
            <w:r w:rsidR="00A157E5">
              <w:rPr>
                <w:rFonts w:eastAsia="Times New Roman" w:cstheme="minorHAnsi"/>
                <w:sz w:val="24"/>
                <w:szCs w:val="24"/>
              </w:rPr>
              <w:t xml:space="preserve"> </w:t>
            </w:r>
          </w:p>
          <w:p w14:paraId="0A284CD5" w14:textId="77777777" w:rsidR="007D2267" w:rsidRPr="00027234" w:rsidRDefault="007D2267" w:rsidP="007D2267">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05BF9C57" w14:textId="01447D3F" w:rsidR="00A476DC" w:rsidRPr="000B28FF" w:rsidRDefault="004A5870"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B28FF">
              <w:rPr>
                <w:rFonts w:eastAsia="Times New Roman" w:cstheme="minorHAnsi"/>
                <w:sz w:val="24"/>
                <w:szCs w:val="24"/>
                <w:u w:val="single"/>
              </w:rPr>
              <w:t>Pract</w:t>
            </w:r>
            <w:r w:rsidR="0023670E" w:rsidRPr="000B28FF">
              <w:rPr>
                <w:rFonts w:eastAsia="Times New Roman" w:cstheme="minorHAnsi"/>
                <w:sz w:val="24"/>
                <w:szCs w:val="24"/>
                <w:u w:val="single"/>
              </w:rPr>
              <w:t>ice website</w:t>
            </w:r>
            <w:r w:rsidR="0023670E">
              <w:rPr>
                <w:rFonts w:eastAsia="Times New Roman" w:cstheme="minorHAnsi"/>
                <w:sz w:val="24"/>
                <w:szCs w:val="24"/>
              </w:rPr>
              <w:t xml:space="preserve">: </w:t>
            </w:r>
            <w:r w:rsidR="000D7870">
              <w:rPr>
                <w:rFonts w:eastAsia="Times New Roman" w:cstheme="minorHAnsi"/>
                <w:sz w:val="24"/>
                <w:szCs w:val="24"/>
              </w:rPr>
              <w:t xml:space="preserve">this has been completely redesigned and members agreed that it was now more </w:t>
            </w:r>
            <w:r w:rsidR="00485B0F">
              <w:rPr>
                <w:rFonts w:eastAsia="Times New Roman" w:cstheme="minorHAnsi"/>
                <w:sz w:val="24"/>
                <w:szCs w:val="24"/>
              </w:rPr>
              <w:t xml:space="preserve">informative, </w:t>
            </w:r>
            <w:r>
              <w:rPr>
                <w:rFonts w:eastAsia="Times New Roman" w:cstheme="minorHAnsi"/>
                <w:sz w:val="24"/>
                <w:szCs w:val="24"/>
              </w:rPr>
              <w:t xml:space="preserve">accessible </w:t>
            </w:r>
            <w:r w:rsidR="00485B0F">
              <w:rPr>
                <w:rFonts w:eastAsia="Times New Roman" w:cstheme="minorHAnsi"/>
                <w:sz w:val="24"/>
                <w:szCs w:val="24"/>
              </w:rPr>
              <w:t xml:space="preserve">and attractive </w:t>
            </w:r>
            <w:r w:rsidR="00A476DC">
              <w:rPr>
                <w:rFonts w:eastAsia="Times New Roman" w:cstheme="minorHAnsi"/>
                <w:sz w:val="24"/>
                <w:szCs w:val="24"/>
              </w:rPr>
              <w:t xml:space="preserve">but </w:t>
            </w:r>
            <w:r w:rsidR="0000162D">
              <w:rPr>
                <w:rFonts w:eastAsia="Times New Roman" w:cstheme="minorHAnsi"/>
                <w:sz w:val="24"/>
                <w:szCs w:val="24"/>
              </w:rPr>
              <w:t xml:space="preserve">asked that it </w:t>
            </w:r>
            <w:r w:rsidR="000D7870">
              <w:rPr>
                <w:rFonts w:eastAsia="Times New Roman" w:cstheme="minorHAnsi"/>
                <w:sz w:val="24"/>
                <w:szCs w:val="24"/>
              </w:rPr>
              <w:t>incorporate</w:t>
            </w:r>
            <w:r w:rsidR="00A476DC">
              <w:rPr>
                <w:rFonts w:eastAsia="Times New Roman" w:cstheme="minorHAnsi"/>
                <w:sz w:val="24"/>
                <w:szCs w:val="24"/>
              </w:rPr>
              <w:t xml:space="preserve"> the NHS logo</w:t>
            </w:r>
            <w:r w:rsidR="000D7870">
              <w:rPr>
                <w:rFonts w:eastAsia="Times New Roman" w:cstheme="minorHAnsi"/>
                <w:sz w:val="24"/>
                <w:szCs w:val="24"/>
              </w:rPr>
              <w:t xml:space="preserve">. JL asked the members to </w:t>
            </w:r>
            <w:r w:rsidR="00485B0F">
              <w:rPr>
                <w:rFonts w:eastAsia="Times New Roman" w:cstheme="minorHAnsi"/>
                <w:sz w:val="24"/>
                <w:szCs w:val="24"/>
              </w:rPr>
              <w:t xml:space="preserve">feedback their comments and suggestions regarding the website. It was noted that the information </w:t>
            </w:r>
            <w:r w:rsidR="00A476DC">
              <w:rPr>
                <w:rFonts w:eastAsia="Times New Roman" w:cstheme="minorHAnsi"/>
                <w:sz w:val="24"/>
                <w:szCs w:val="24"/>
              </w:rPr>
              <w:t>on PPG needs updating</w:t>
            </w:r>
            <w:r w:rsidR="00485B0F">
              <w:rPr>
                <w:rFonts w:eastAsia="Times New Roman" w:cstheme="minorHAnsi"/>
                <w:sz w:val="24"/>
                <w:szCs w:val="24"/>
              </w:rPr>
              <w:t>; it included reference to well-being groups that no longer functioned.</w:t>
            </w:r>
          </w:p>
          <w:p w14:paraId="50D41B21" w14:textId="77777777" w:rsidR="004A5870" w:rsidRDefault="004A5870" w:rsidP="00E8139F">
            <w:pPr>
              <w:spacing w:after="0" w:line="240" w:lineRule="auto"/>
              <w:rPr>
                <w:rFonts w:eastAsia="Times New Roman" w:cstheme="minorHAnsi"/>
                <w:sz w:val="24"/>
                <w:szCs w:val="24"/>
              </w:rPr>
            </w:pPr>
          </w:p>
          <w:p w14:paraId="4917FEDC" w14:textId="2D5CA6F6" w:rsidR="004A5870" w:rsidRDefault="004A5870" w:rsidP="00E8139F">
            <w:pPr>
              <w:spacing w:after="0" w:line="240" w:lineRule="auto"/>
              <w:rPr>
                <w:rFonts w:eastAsia="Times New Roman" w:cstheme="minorHAnsi"/>
                <w:sz w:val="24"/>
                <w:szCs w:val="24"/>
              </w:rPr>
            </w:pPr>
            <w:r w:rsidRPr="000B28FF">
              <w:rPr>
                <w:rFonts w:eastAsia="Times New Roman" w:cstheme="minorHAnsi"/>
                <w:sz w:val="24"/>
                <w:szCs w:val="24"/>
                <w:u w:val="single"/>
              </w:rPr>
              <w:t>Role of PPG</w:t>
            </w:r>
            <w:r w:rsidR="000D7870">
              <w:rPr>
                <w:rFonts w:eastAsia="Times New Roman" w:cstheme="minorHAnsi"/>
                <w:sz w:val="24"/>
                <w:szCs w:val="24"/>
              </w:rPr>
              <w:t xml:space="preserve"> – JR confirmed that the Practice did not think of the PPG </w:t>
            </w:r>
            <w:r w:rsidR="00485B0F">
              <w:rPr>
                <w:rFonts w:eastAsia="Times New Roman" w:cstheme="minorHAnsi"/>
                <w:sz w:val="24"/>
                <w:szCs w:val="24"/>
              </w:rPr>
              <w:t xml:space="preserve">as a tick-box exercise, she emphasised the importance of patient voice and two-way communication, and said that she would discuss the </w:t>
            </w:r>
            <w:r w:rsidR="005A7A70">
              <w:rPr>
                <w:rFonts w:eastAsia="Times New Roman" w:cstheme="minorHAnsi"/>
                <w:sz w:val="24"/>
                <w:szCs w:val="24"/>
              </w:rPr>
              <w:t>concerns raised, including the delivery of information to patients, with her team,</w:t>
            </w:r>
          </w:p>
          <w:p w14:paraId="567DF5FF" w14:textId="77777777" w:rsidR="005A7A70" w:rsidRDefault="005A7A70" w:rsidP="00E8139F">
            <w:pPr>
              <w:spacing w:after="0" w:line="240" w:lineRule="auto"/>
              <w:rPr>
                <w:rFonts w:eastAsia="Times New Roman" w:cstheme="minorHAnsi"/>
                <w:sz w:val="24"/>
                <w:szCs w:val="24"/>
              </w:rPr>
            </w:pPr>
          </w:p>
          <w:p w14:paraId="29CCB98A" w14:textId="7E5D2BFC" w:rsidR="008E61EB" w:rsidRPr="000B28FF" w:rsidRDefault="005A7A70" w:rsidP="000B28FF">
            <w:pPr>
              <w:spacing w:after="0" w:line="240" w:lineRule="auto"/>
              <w:rPr>
                <w:rFonts w:eastAsia="Times New Roman" w:cstheme="minorHAnsi"/>
                <w:sz w:val="24"/>
                <w:szCs w:val="24"/>
              </w:rPr>
            </w:pPr>
            <w:r>
              <w:rPr>
                <w:rFonts w:eastAsia="Times New Roman" w:cstheme="minorHAnsi"/>
                <w:sz w:val="24"/>
                <w:szCs w:val="24"/>
              </w:rPr>
              <w:t>PPG members thanked Dr Rea for making the time to join the meeting, and for listening to their concerns.</w:t>
            </w:r>
          </w:p>
        </w:tc>
        <w:tc>
          <w:tcPr>
            <w:tcW w:w="993" w:type="dxa"/>
          </w:tcPr>
          <w:p w14:paraId="2DF6A539" w14:textId="77777777" w:rsidR="00552F6C" w:rsidRPr="00552F6C" w:rsidRDefault="00552F6C" w:rsidP="00552F6C">
            <w:pPr>
              <w:spacing w:after="0" w:line="240" w:lineRule="auto"/>
              <w:rPr>
                <w:rFonts w:eastAsia="Times New Roman" w:cstheme="minorHAnsi"/>
                <w:sz w:val="24"/>
                <w:szCs w:val="24"/>
              </w:rPr>
            </w:pPr>
          </w:p>
          <w:p w14:paraId="6A2D371F" w14:textId="382E2FBC" w:rsidR="00552F6C" w:rsidRPr="00552F6C" w:rsidRDefault="00552F6C" w:rsidP="000754DD">
            <w:pPr>
              <w:spacing w:after="0" w:line="240" w:lineRule="auto"/>
              <w:rPr>
                <w:rFonts w:eastAsia="Times New Roman" w:cstheme="minorHAnsi"/>
                <w:sz w:val="24"/>
                <w:szCs w:val="24"/>
              </w:rPr>
            </w:pPr>
          </w:p>
        </w:tc>
      </w:tr>
      <w:bookmarkEnd w:id="0"/>
    </w:tbl>
    <w:p w14:paraId="10A4B158" w14:textId="77777777" w:rsidR="00552F6C" w:rsidRPr="00552F6C" w:rsidRDefault="00552F6C" w:rsidP="00552F6C">
      <w:pPr>
        <w:spacing w:after="0" w:line="240" w:lineRule="auto"/>
        <w:rPr>
          <w:rFonts w:eastAsia="Times New Roman" w:cstheme="minorHAnsi"/>
          <w:b/>
          <w:sz w:val="24"/>
          <w:szCs w:val="24"/>
        </w:rPr>
      </w:pPr>
    </w:p>
    <w:p w14:paraId="2395EAF1" w14:textId="5289D3FA" w:rsidR="00733CF3" w:rsidRDefault="005A7A70" w:rsidP="00552F6C">
      <w:pPr>
        <w:rPr>
          <w:rFonts w:cstheme="minorHAnsi"/>
          <w:b/>
          <w:sz w:val="24"/>
          <w:szCs w:val="24"/>
        </w:rPr>
      </w:pPr>
      <w:r w:rsidRPr="005A7A70">
        <w:rPr>
          <w:rFonts w:cstheme="minorHAnsi"/>
          <w:b/>
          <w:sz w:val="24"/>
          <w:szCs w:val="24"/>
        </w:rPr>
        <w:t>Appendix: questions emailed by members in advance of the meeting</w:t>
      </w:r>
    </w:p>
    <w:p w14:paraId="735D8791"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Locals are keen to know if GPs are aware of how difficult it can be to access the right help. Can we expect this to improve as we emerge from the pandemic? </w:t>
      </w:r>
    </w:p>
    <w:p w14:paraId="6626B2D8"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75A7FB55"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Can you explain the situation re: numbers of GPs working at </w:t>
      </w:r>
      <w:proofErr w:type="gramStart"/>
      <w:r w:rsidRPr="00027234">
        <w:rPr>
          <w:rFonts w:ascii="Helvetica Neue" w:eastAsia="Times New Roman" w:hAnsi="Helvetica Neue" w:cs="Times New Roman"/>
          <w:color w:val="201F1E"/>
          <w:sz w:val="23"/>
          <w:szCs w:val="23"/>
          <w:lang w:eastAsia="en-GB"/>
        </w:rPr>
        <w:t>SJWMC.</w:t>
      </w:r>
      <w:proofErr w:type="gramEnd"/>
      <w:r w:rsidRPr="00027234">
        <w:rPr>
          <w:rFonts w:ascii="Helvetica Neue" w:eastAsia="Times New Roman" w:hAnsi="Helvetica Neue" w:cs="Times New Roman"/>
          <w:color w:val="201F1E"/>
          <w:sz w:val="23"/>
          <w:szCs w:val="23"/>
          <w:lang w:eastAsia="en-GB"/>
        </w:rPr>
        <w:t xml:space="preserve"> How many GP posts are currently vacant? </w:t>
      </w:r>
    </w:p>
    <w:p w14:paraId="4861D72D"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6C88B761"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During the pandemic new pragmatic ways of working were introduced at SJW: phone triage reception system, phone </w:t>
      </w:r>
      <w:proofErr w:type="spellStart"/>
      <w:r w:rsidRPr="00027234">
        <w:rPr>
          <w:rFonts w:ascii="Helvetica Neue" w:eastAsia="Times New Roman" w:hAnsi="Helvetica Neue" w:cs="Times New Roman"/>
          <w:color w:val="201F1E"/>
          <w:sz w:val="23"/>
          <w:szCs w:val="23"/>
          <w:lang w:eastAsia="en-GB"/>
        </w:rPr>
        <w:t>appt</w:t>
      </w:r>
      <w:proofErr w:type="spellEnd"/>
      <w:r w:rsidRPr="00027234">
        <w:rPr>
          <w:rFonts w:ascii="Helvetica Neue" w:eastAsia="Times New Roman" w:hAnsi="Helvetica Neue" w:cs="Times New Roman"/>
          <w:color w:val="201F1E"/>
          <w:sz w:val="23"/>
          <w:szCs w:val="23"/>
          <w:lang w:eastAsia="en-GB"/>
        </w:rPr>
        <w:t xml:space="preserve"> rather than f2f, longer waits for phone </w:t>
      </w:r>
      <w:proofErr w:type="spellStart"/>
      <w:r w:rsidRPr="00027234">
        <w:rPr>
          <w:rFonts w:ascii="Helvetica Neue" w:eastAsia="Times New Roman" w:hAnsi="Helvetica Neue" w:cs="Times New Roman"/>
          <w:color w:val="201F1E"/>
          <w:sz w:val="23"/>
          <w:szCs w:val="23"/>
          <w:lang w:eastAsia="en-GB"/>
        </w:rPr>
        <w:t>appts</w:t>
      </w:r>
      <w:proofErr w:type="spellEnd"/>
      <w:r w:rsidRPr="00027234">
        <w:rPr>
          <w:rFonts w:ascii="Helvetica Neue" w:eastAsia="Times New Roman" w:hAnsi="Helvetica Neue" w:cs="Times New Roman"/>
          <w:color w:val="201F1E"/>
          <w:sz w:val="23"/>
          <w:szCs w:val="23"/>
          <w:lang w:eastAsia="en-GB"/>
        </w:rPr>
        <w:t xml:space="preserve"> (five weeks is now standard). Is the plan to stick with these? </w:t>
      </w:r>
    </w:p>
    <w:p w14:paraId="53F002DE"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39AAD797"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How do GPs feel about the wait times? </w:t>
      </w:r>
    </w:p>
    <w:p w14:paraId="6A1D86A2"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09C2D956"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What number of GPs on staff work FT/PT?  </w:t>
      </w:r>
    </w:p>
    <w:p w14:paraId="13185B9D"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287F3F53"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Named GPs: because of ‘churn’ and because few GPs seem to work FT there is now little continuity of care at SJW. People with complex medical histories are often told to book in with a named GP — someone they have never met or spoken to — but the wait times may be longer (in some cases seven weeks) so they opt for lucky dip/the first available (five weeks). Thinking about elderly patients or those with chronic/complex conditions, is there a chance of GPs team-tagging, working in pairs across the week, for certain patients? If a patient has a complex medical history </w:t>
      </w:r>
      <w:proofErr w:type="gramStart"/>
      <w:r w:rsidRPr="00027234">
        <w:rPr>
          <w:rFonts w:ascii="Helvetica Neue" w:eastAsia="Times New Roman" w:hAnsi="Helvetica Neue" w:cs="Times New Roman"/>
          <w:color w:val="201F1E"/>
          <w:sz w:val="23"/>
          <w:szCs w:val="23"/>
          <w:lang w:eastAsia="en-GB"/>
        </w:rPr>
        <w:t>it’s</w:t>
      </w:r>
      <w:proofErr w:type="gramEnd"/>
      <w:r w:rsidRPr="00027234">
        <w:rPr>
          <w:rFonts w:ascii="Helvetica Neue" w:eastAsia="Times New Roman" w:hAnsi="Helvetica Neue" w:cs="Times New Roman"/>
          <w:color w:val="201F1E"/>
          <w:sz w:val="23"/>
          <w:szCs w:val="23"/>
          <w:lang w:eastAsia="en-GB"/>
        </w:rPr>
        <w:t xml:space="preserve"> hard work to start over from scratch every time you have a phone consult with a new doctor. It’s also a poor use of that GP’s time.</w:t>
      </w:r>
    </w:p>
    <w:p w14:paraId="34AD09DA"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6D5FBA99"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Looking at the consultation hours on the surgery website — which seem to relate to f2f </w:t>
      </w:r>
      <w:proofErr w:type="spellStart"/>
      <w:r w:rsidRPr="00027234">
        <w:rPr>
          <w:rFonts w:ascii="Helvetica Neue" w:eastAsia="Times New Roman" w:hAnsi="Helvetica Neue" w:cs="Times New Roman"/>
          <w:color w:val="201F1E"/>
          <w:sz w:val="23"/>
          <w:szCs w:val="23"/>
          <w:lang w:eastAsia="en-GB"/>
        </w:rPr>
        <w:t>appts</w:t>
      </w:r>
      <w:proofErr w:type="spellEnd"/>
      <w:r w:rsidRPr="00027234">
        <w:rPr>
          <w:rFonts w:ascii="Helvetica Neue" w:eastAsia="Times New Roman" w:hAnsi="Helvetica Neue" w:cs="Times New Roman"/>
          <w:color w:val="201F1E"/>
          <w:sz w:val="23"/>
          <w:szCs w:val="23"/>
          <w:lang w:eastAsia="en-GB"/>
        </w:rPr>
        <w:t>, so site may be out of date? —</w:t>
      </w:r>
      <w:proofErr w:type="gramStart"/>
      <w:r w:rsidRPr="00027234">
        <w:rPr>
          <w:rFonts w:ascii="Helvetica Neue" w:eastAsia="Times New Roman" w:hAnsi="Helvetica Neue" w:cs="Times New Roman"/>
          <w:color w:val="201F1E"/>
          <w:sz w:val="23"/>
          <w:szCs w:val="23"/>
          <w:lang w:eastAsia="en-GB"/>
        </w:rPr>
        <w:t>  it</w:t>
      </w:r>
      <w:proofErr w:type="gramEnd"/>
      <w:r w:rsidRPr="00027234">
        <w:rPr>
          <w:rFonts w:ascii="Helvetica Neue" w:eastAsia="Times New Roman" w:hAnsi="Helvetica Neue" w:cs="Times New Roman"/>
          <w:color w:val="201F1E"/>
          <w:sz w:val="23"/>
          <w:szCs w:val="23"/>
          <w:lang w:eastAsia="en-GB"/>
        </w:rPr>
        <w:t xml:space="preserve"> looks as if the practice is closed to patients daily between 12-3.30 and every Thurs afternoon from 12. No nurse/GP </w:t>
      </w:r>
      <w:proofErr w:type="spellStart"/>
      <w:r w:rsidRPr="00027234">
        <w:rPr>
          <w:rFonts w:ascii="Helvetica Neue" w:eastAsia="Times New Roman" w:hAnsi="Helvetica Neue" w:cs="Times New Roman"/>
          <w:color w:val="201F1E"/>
          <w:sz w:val="23"/>
          <w:szCs w:val="23"/>
          <w:lang w:eastAsia="en-GB"/>
        </w:rPr>
        <w:t>appt</w:t>
      </w:r>
      <w:proofErr w:type="spellEnd"/>
      <w:r w:rsidRPr="00027234">
        <w:rPr>
          <w:rFonts w:ascii="Helvetica Neue" w:eastAsia="Times New Roman" w:hAnsi="Helvetica Neue" w:cs="Times New Roman"/>
          <w:color w:val="201F1E"/>
          <w:sz w:val="23"/>
          <w:szCs w:val="23"/>
          <w:lang w:eastAsia="en-GB"/>
        </w:rPr>
        <w:t xml:space="preserve"> at those times. Is this correct? </w:t>
      </w:r>
    </w:p>
    <w:p w14:paraId="0C866796"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1B409D77"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Do these restricted hours also apply to phone consults? </w:t>
      </w:r>
    </w:p>
    <w:p w14:paraId="18E5AC02"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3E049108"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In light of the wait times (five weeks now standard) is the practice rethinking GP </w:t>
      </w:r>
      <w:proofErr w:type="spellStart"/>
      <w:r w:rsidRPr="00027234">
        <w:rPr>
          <w:rFonts w:ascii="Helvetica Neue" w:eastAsia="Times New Roman" w:hAnsi="Helvetica Neue" w:cs="Times New Roman"/>
          <w:color w:val="201F1E"/>
          <w:sz w:val="23"/>
          <w:szCs w:val="23"/>
          <w:lang w:eastAsia="en-GB"/>
        </w:rPr>
        <w:t>appt</w:t>
      </w:r>
      <w:proofErr w:type="spellEnd"/>
      <w:r w:rsidRPr="00027234">
        <w:rPr>
          <w:rFonts w:ascii="Helvetica Neue" w:eastAsia="Times New Roman" w:hAnsi="Helvetica Neue" w:cs="Times New Roman"/>
          <w:color w:val="201F1E"/>
          <w:sz w:val="23"/>
          <w:szCs w:val="23"/>
          <w:lang w:eastAsia="en-GB"/>
        </w:rPr>
        <w:t xml:space="preserve"> hours? Can the surgery perhaps open on Thursday afternoons for a period, to deal with the backlog/wait times? </w:t>
      </w:r>
    </w:p>
    <w:p w14:paraId="503CC49C"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464F734E"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How do the specialist health care practitioners function within the surgery, what specialisms, what difference are they making to wait times, how do patients access?</w:t>
      </w:r>
    </w:p>
    <w:p w14:paraId="710760FB"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432081BB"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Reception phone triage: is this is set to be permanent? </w:t>
      </w:r>
    </w:p>
    <w:p w14:paraId="511DC936"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7EBCF421"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Is the surgery fully staffed with front-of-house/admin staff, or are there vacant posts (how many)?</w:t>
      </w:r>
    </w:p>
    <w:p w14:paraId="31EE9C30"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29EA9D34"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lastRenderedPageBreak/>
        <w:t>If phone triage is set to stay, is there a way of refining it? Many people report feeling really uncomfortable at having to share personal information with triage staff who may seem harried/pressed for time, when attempting to obtain a GP appt.</w:t>
      </w:r>
    </w:p>
    <w:p w14:paraId="289D9D79"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41AEECAB"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Many respondents also report feeling uncomfortable in phone triage when having to</w:t>
      </w:r>
      <w:r w:rsidRPr="00027234">
        <w:rPr>
          <w:rFonts w:ascii="Helvetica Neue" w:eastAsia="Times New Roman" w:hAnsi="Helvetica Neue" w:cs="Times New Roman"/>
          <w:color w:val="201F1E"/>
          <w:sz w:val="23"/>
          <w:szCs w:val="23"/>
          <w:bdr w:val="none" w:sz="0" w:space="0" w:color="auto" w:frame="1"/>
          <w:lang w:eastAsia="en-GB"/>
        </w:rPr>
        <w:t> </w:t>
      </w:r>
      <w:r w:rsidRPr="00027234">
        <w:rPr>
          <w:rFonts w:ascii="Helvetica Neue" w:eastAsia="Times New Roman" w:hAnsi="Helvetica Neue" w:cs="Times New Roman"/>
          <w:color w:val="201F1E"/>
          <w:sz w:val="23"/>
          <w:szCs w:val="23"/>
          <w:u w:val="single"/>
          <w:lang w:eastAsia="en-GB"/>
        </w:rPr>
        <w:t>push</w:t>
      </w:r>
      <w:r w:rsidRPr="00027234">
        <w:rPr>
          <w:rFonts w:ascii="Helvetica Neue" w:eastAsia="Times New Roman" w:hAnsi="Helvetica Neue" w:cs="Times New Roman"/>
          <w:color w:val="201F1E"/>
          <w:sz w:val="23"/>
          <w:szCs w:val="23"/>
          <w:bdr w:val="none" w:sz="0" w:space="0" w:color="auto" w:frame="1"/>
          <w:lang w:eastAsia="en-GB"/>
        </w:rPr>
        <w:t> </w:t>
      </w:r>
      <w:r w:rsidRPr="00027234">
        <w:rPr>
          <w:rFonts w:ascii="Helvetica Neue" w:eastAsia="Times New Roman" w:hAnsi="Helvetica Neue" w:cs="Times New Roman"/>
          <w:color w:val="201F1E"/>
          <w:sz w:val="23"/>
          <w:szCs w:val="23"/>
          <w:lang w:eastAsia="en-GB"/>
        </w:rPr>
        <w:t xml:space="preserve">in the way that seems necessary to get an urgent </w:t>
      </w:r>
      <w:proofErr w:type="spellStart"/>
      <w:r w:rsidRPr="00027234">
        <w:rPr>
          <w:rFonts w:ascii="Helvetica Neue" w:eastAsia="Times New Roman" w:hAnsi="Helvetica Neue" w:cs="Times New Roman"/>
          <w:color w:val="201F1E"/>
          <w:sz w:val="23"/>
          <w:szCs w:val="23"/>
          <w:lang w:eastAsia="en-GB"/>
        </w:rPr>
        <w:t>callback</w:t>
      </w:r>
      <w:proofErr w:type="spellEnd"/>
      <w:r w:rsidRPr="00027234">
        <w:rPr>
          <w:rFonts w:ascii="Helvetica Neue" w:eastAsia="Times New Roman" w:hAnsi="Helvetica Neue" w:cs="Times New Roman"/>
          <w:color w:val="201F1E"/>
          <w:sz w:val="23"/>
          <w:szCs w:val="23"/>
          <w:lang w:eastAsia="en-GB"/>
        </w:rPr>
        <w:t>. </w:t>
      </w:r>
    </w:p>
    <w:p w14:paraId="6EBA416C" w14:textId="77777777" w:rsidR="000B28FF" w:rsidRPr="00027234" w:rsidRDefault="000B28FF" w:rsidP="000B28FF">
      <w:pPr>
        <w:shd w:val="clear" w:color="auto" w:fill="FFFFFF"/>
        <w:spacing w:after="0" w:line="240" w:lineRule="auto"/>
        <w:textAlignment w:val="baseline"/>
        <w:rPr>
          <w:rFonts w:ascii="Calibri" w:eastAsia="Times New Roman" w:hAnsi="Calibri" w:cs="Calibri"/>
          <w:color w:val="201F1E"/>
          <w:sz w:val="23"/>
          <w:szCs w:val="23"/>
          <w:lang w:eastAsia="en-GB"/>
        </w:rPr>
      </w:pPr>
    </w:p>
    <w:p w14:paraId="7A6CBC40"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Are phone triage staff medically trained?  </w:t>
      </w:r>
    </w:p>
    <w:p w14:paraId="387ED25F"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7459485F"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Worth mentioning the extreme reluctance of teenagers/young people (generally GP-averse at the best of times) to engage with the triage system. If they can be persuaded to make that call, and if they can articulate their problem satisfactorily (also not a given), older teenagers have been advised by triage to miss school in order to be on standby for an emergency </w:t>
      </w:r>
      <w:proofErr w:type="spellStart"/>
      <w:r w:rsidRPr="00027234">
        <w:rPr>
          <w:rFonts w:ascii="Helvetica Neue" w:eastAsia="Times New Roman" w:hAnsi="Helvetica Neue" w:cs="Times New Roman"/>
          <w:color w:val="201F1E"/>
          <w:sz w:val="23"/>
          <w:szCs w:val="23"/>
          <w:lang w:eastAsia="en-GB"/>
        </w:rPr>
        <w:t>callback</w:t>
      </w:r>
      <w:proofErr w:type="spellEnd"/>
      <w:r w:rsidRPr="00027234">
        <w:rPr>
          <w:rFonts w:ascii="Helvetica Neue" w:eastAsia="Times New Roman" w:hAnsi="Helvetica Neue" w:cs="Times New Roman"/>
          <w:color w:val="201F1E"/>
          <w:sz w:val="23"/>
          <w:szCs w:val="23"/>
          <w:lang w:eastAsia="en-GB"/>
        </w:rPr>
        <w:t xml:space="preserve"> — the triage receptionist was unable to give even a rough idea of when the call would come. Is there a case for school kids (who have missed so much school) to be given a specified time slot for a </w:t>
      </w:r>
      <w:proofErr w:type="spellStart"/>
      <w:r w:rsidRPr="00027234">
        <w:rPr>
          <w:rFonts w:ascii="Helvetica Neue" w:eastAsia="Times New Roman" w:hAnsi="Helvetica Neue" w:cs="Times New Roman"/>
          <w:color w:val="201F1E"/>
          <w:sz w:val="23"/>
          <w:szCs w:val="23"/>
          <w:lang w:eastAsia="en-GB"/>
        </w:rPr>
        <w:t>callback</w:t>
      </w:r>
      <w:proofErr w:type="spellEnd"/>
      <w:r w:rsidRPr="00027234">
        <w:rPr>
          <w:rFonts w:ascii="Helvetica Neue" w:eastAsia="Times New Roman" w:hAnsi="Helvetica Neue" w:cs="Times New Roman"/>
          <w:color w:val="201F1E"/>
          <w:sz w:val="23"/>
          <w:szCs w:val="23"/>
          <w:lang w:eastAsia="en-GB"/>
        </w:rPr>
        <w:t xml:space="preserve"> so they do not have to skip a whole half-session?</w:t>
      </w:r>
    </w:p>
    <w:p w14:paraId="203A57C1"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794548AC"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 xml:space="preserve">The slots for a same-day emergency </w:t>
      </w:r>
      <w:proofErr w:type="spellStart"/>
      <w:r w:rsidRPr="00027234">
        <w:rPr>
          <w:rFonts w:ascii="Helvetica Neue" w:eastAsia="Times New Roman" w:hAnsi="Helvetica Neue" w:cs="Times New Roman"/>
          <w:color w:val="201F1E"/>
          <w:sz w:val="23"/>
          <w:szCs w:val="23"/>
          <w:lang w:eastAsia="en-GB"/>
        </w:rPr>
        <w:t>callback</w:t>
      </w:r>
      <w:proofErr w:type="spellEnd"/>
      <w:r w:rsidRPr="00027234">
        <w:rPr>
          <w:rFonts w:ascii="Helvetica Neue" w:eastAsia="Times New Roman" w:hAnsi="Helvetica Neue" w:cs="Times New Roman"/>
          <w:color w:val="201F1E"/>
          <w:sz w:val="23"/>
          <w:szCs w:val="23"/>
          <w:lang w:eastAsia="en-GB"/>
        </w:rPr>
        <w:t xml:space="preserve"> seem very limited and are closely guarded. You can only unlock these slots if you call/push at certain specific times. These small access windows are not displayed on the website. Can this info be made more obvious to save wasted calls? </w:t>
      </w:r>
    </w:p>
    <w:p w14:paraId="7201EC36"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4ECFCC07"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r w:rsidRPr="00027234">
        <w:rPr>
          <w:rFonts w:ascii="Helvetica Neue" w:eastAsia="Times New Roman" w:hAnsi="Helvetica Neue" w:cs="Times New Roman"/>
          <w:color w:val="201F1E"/>
          <w:sz w:val="23"/>
          <w:szCs w:val="23"/>
          <w:lang w:eastAsia="en-GB"/>
        </w:rPr>
        <w:t>Respondents say ‘Triage is a lottery. It really matters who is answering the phones that day.’ Many of the team are brilliant: kind, helpful and efficient. (Qualities long-associated with SJW.)  When they pick up, you relax a little. Others sound tired, fed up, defensive, even semi-hostile. It’s hard to ask fed-up people for help, especially if you are at a low ebb yourself. And if you ask, you are likely to be told you can’t see a GP for five weeks; if you need medical assistance before then, your best bet is to go to A&amp;E. Is that really in the script?  </w:t>
      </w:r>
    </w:p>
    <w:p w14:paraId="14D2FE7D" w14:textId="77777777" w:rsidR="000B28FF" w:rsidRPr="00027234" w:rsidRDefault="000B28FF" w:rsidP="000B28FF">
      <w:pPr>
        <w:shd w:val="clear" w:color="auto" w:fill="FFFFFF"/>
        <w:spacing w:after="0" w:line="240" w:lineRule="auto"/>
        <w:textAlignment w:val="baseline"/>
        <w:rPr>
          <w:rFonts w:ascii="Helvetica Neue" w:eastAsia="Times New Roman" w:hAnsi="Helvetica Neue" w:cs="Times New Roman"/>
          <w:color w:val="201F1E"/>
          <w:sz w:val="23"/>
          <w:szCs w:val="23"/>
          <w:lang w:eastAsia="en-GB"/>
        </w:rPr>
      </w:pPr>
    </w:p>
    <w:p w14:paraId="7D79C1FF" w14:textId="77777777" w:rsidR="000B28FF" w:rsidRPr="00027234" w:rsidRDefault="000B28FF" w:rsidP="000B28FF">
      <w:r w:rsidRPr="00027234">
        <w:rPr>
          <w:rFonts w:ascii="Helvetica Neue" w:eastAsia="Times New Roman" w:hAnsi="Helvetica Neue" w:cs="Times New Roman"/>
          <w:color w:val="201F1E"/>
          <w:sz w:val="23"/>
          <w:szCs w:val="23"/>
          <w:bdr w:val="none" w:sz="0" w:space="0" w:color="auto" w:frame="1"/>
          <w:shd w:val="clear" w:color="auto" w:fill="FFFFFF"/>
          <w:lang w:eastAsia="en-GB"/>
        </w:rPr>
        <w:t>Can a GP attend PPG meetings in the future? Even if just for 15 mins? This might help with the ‘remote’ issue. </w:t>
      </w:r>
    </w:p>
    <w:p w14:paraId="6FA04AAB" w14:textId="77777777" w:rsidR="000B28FF" w:rsidRPr="005A7A70" w:rsidRDefault="000B28FF" w:rsidP="00552F6C">
      <w:pPr>
        <w:rPr>
          <w:rFonts w:cstheme="minorHAnsi"/>
          <w:b/>
          <w:sz w:val="24"/>
          <w:szCs w:val="24"/>
        </w:rPr>
      </w:pPr>
    </w:p>
    <w:sectPr w:rsidR="000B28FF" w:rsidRPr="005A7A70" w:rsidSect="00081499">
      <w:headerReference w:type="default" r:id="rId7"/>
      <w:footerReference w:type="default" r:id="rId8"/>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D563" w14:textId="77777777" w:rsidR="00917773" w:rsidRDefault="00917773" w:rsidP="00C013DE">
      <w:pPr>
        <w:spacing w:after="0" w:line="240" w:lineRule="auto"/>
      </w:pPr>
      <w:r>
        <w:separator/>
      </w:r>
    </w:p>
  </w:endnote>
  <w:endnote w:type="continuationSeparator" w:id="0">
    <w:p w14:paraId="139E37FA" w14:textId="77777777" w:rsidR="00917773" w:rsidRDefault="00917773" w:rsidP="00C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6900" w14:textId="5857B2D3" w:rsidR="00E16BDA" w:rsidRDefault="00C013DE">
    <w:pPr>
      <w:pStyle w:val="Footer"/>
      <w:rPr>
        <w:rFonts w:ascii="Lucida Sans" w:hAnsi="Lucida Sans"/>
        <w:i/>
        <w:sz w:val="16"/>
      </w:rPr>
    </w:pPr>
    <w:r>
      <w:rPr>
        <w:rFonts w:ascii="Lucida Sans" w:hAnsi="Lucida Sans"/>
        <w:i/>
        <w:sz w:val="16"/>
      </w:rPr>
      <w:tab/>
    </w:r>
    <w:r w:rsidR="00AF6DA9">
      <w:rPr>
        <w:rFonts w:ascii="Lucida Sans" w:hAnsi="Lucida Sans"/>
        <w:i/>
        <w:sz w:val="16"/>
      </w:rPr>
      <w:t xml:space="preserve">Page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PAGE </w:instrText>
    </w:r>
    <w:r w:rsidR="00AF6DA9">
      <w:rPr>
        <w:rStyle w:val="PageNumber"/>
        <w:rFonts w:ascii="Lucida Sans" w:hAnsi="Lucida Sans"/>
        <w:i/>
        <w:sz w:val="16"/>
      </w:rPr>
      <w:fldChar w:fldCharType="separate"/>
    </w:r>
    <w:r w:rsidR="0000162D">
      <w:rPr>
        <w:rStyle w:val="PageNumber"/>
        <w:rFonts w:ascii="Lucida Sans" w:hAnsi="Lucida Sans"/>
        <w:i/>
        <w:noProof/>
        <w:sz w:val="16"/>
      </w:rPr>
      <w:t>1</w:t>
    </w:r>
    <w:r w:rsidR="00AF6DA9">
      <w:rPr>
        <w:rStyle w:val="PageNumber"/>
        <w:rFonts w:ascii="Lucida Sans" w:hAnsi="Lucida Sans"/>
        <w:i/>
        <w:sz w:val="16"/>
      </w:rPr>
      <w:fldChar w:fldCharType="end"/>
    </w:r>
    <w:r w:rsidR="00AF6DA9">
      <w:rPr>
        <w:rStyle w:val="PageNumber"/>
        <w:rFonts w:ascii="Lucida Sans" w:hAnsi="Lucida Sans"/>
        <w:i/>
        <w:sz w:val="16"/>
      </w:rPr>
      <w:t xml:space="preserve"> of </w:t>
    </w:r>
    <w:r w:rsidR="00AF6DA9">
      <w:rPr>
        <w:rStyle w:val="PageNumber"/>
        <w:rFonts w:ascii="Lucida Sans" w:hAnsi="Lucida Sans"/>
        <w:i/>
        <w:sz w:val="16"/>
      </w:rPr>
      <w:fldChar w:fldCharType="begin"/>
    </w:r>
    <w:r w:rsidR="00AF6DA9">
      <w:rPr>
        <w:rStyle w:val="PageNumber"/>
        <w:rFonts w:ascii="Lucida Sans" w:hAnsi="Lucida Sans"/>
        <w:i/>
        <w:sz w:val="16"/>
      </w:rPr>
      <w:instrText xml:space="preserve"> NUMPAGES </w:instrText>
    </w:r>
    <w:r w:rsidR="00AF6DA9">
      <w:rPr>
        <w:rStyle w:val="PageNumber"/>
        <w:rFonts w:ascii="Lucida Sans" w:hAnsi="Lucida Sans"/>
        <w:i/>
        <w:sz w:val="16"/>
      </w:rPr>
      <w:fldChar w:fldCharType="separate"/>
    </w:r>
    <w:r w:rsidR="0000162D">
      <w:rPr>
        <w:rStyle w:val="PageNumber"/>
        <w:rFonts w:ascii="Lucida Sans" w:hAnsi="Lucida Sans"/>
        <w:i/>
        <w:noProof/>
        <w:sz w:val="16"/>
      </w:rPr>
      <w:t>3</w:t>
    </w:r>
    <w:r w:rsidR="00AF6DA9">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697FD" w14:textId="77777777" w:rsidR="00917773" w:rsidRDefault="00917773" w:rsidP="00C013DE">
      <w:pPr>
        <w:spacing w:after="0" w:line="240" w:lineRule="auto"/>
      </w:pPr>
      <w:r>
        <w:separator/>
      </w:r>
    </w:p>
  </w:footnote>
  <w:footnote w:type="continuationSeparator" w:id="0">
    <w:p w14:paraId="548A28FD" w14:textId="77777777" w:rsidR="00917773" w:rsidRDefault="00917773" w:rsidP="00C0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1D49" w14:textId="77777777" w:rsidR="00E16BDA" w:rsidRDefault="00AF6D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E27"/>
    <w:multiLevelType w:val="hybridMultilevel"/>
    <w:tmpl w:val="5FBE6DC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D382B"/>
    <w:multiLevelType w:val="hybridMultilevel"/>
    <w:tmpl w:val="312CA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16AA8"/>
    <w:multiLevelType w:val="hybridMultilevel"/>
    <w:tmpl w:val="EB7473D4"/>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32F9"/>
    <w:multiLevelType w:val="hybridMultilevel"/>
    <w:tmpl w:val="59684CD2"/>
    <w:lvl w:ilvl="0" w:tplc="F3746C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11A1C"/>
    <w:multiLevelType w:val="hybridMultilevel"/>
    <w:tmpl w:val="C2B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C0397"/>
    <w:multiLevelType w:val="hybridMultilevel"/>
    <w:tmpl w:val="B560A514"/>
    <w:lvl w:ilvl="0" w:tplc="D5386E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21854"/>
    <w:multiLevelType w:val="hybridMultilevel"/>
    <w:tmpl w:val="E3DE6488"/>
    <w:lvl w:ilvl="0" w:tplc="D56C1A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A1B86"/>
    <w:multiLevelType w:val="hybridMultilevel"/>
    <w:tmpl w:val="0230413A"/>
    <w:lvl w:ilvl="0" w:tplc="C060A2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A4C47"/>
    <w:multiLevelType w:val="hybridMultilevel"/>
    <w:tmpl w:val="12405EA4"/>
    <w:lvl w:ilvl="0" w:tplc="F3746C40">
      <w:start w:val="1"/>
      <w:numFmt w:val="upp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D00B4"/>
    <w:multiLevelType w:val="hybridMultilevel"/>
    <w:tmpl w:val="702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A2575"/>
    <w:multiLevelType w:val="hybridMultilevel"/>
    <w:tmpl w:val="6F5223A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1465C"/>
    <w:multiLevelType w:val="multilevel"/>
    <w:tmpl w:val="D2C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0647D"/>
    <w:multiLevelType w:val="hybridMultilevel"/>
    <w:tmpl w:val="D3CC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11"/>
  </w:num>
  <w:num w:numId="8">
    <w:abstractNumId w:val="9"/>
  </w:num>
  <w:num w:numId="9">
    <w:abstractNumId w:val="3"/>
  </w:num>
  <w:num w:numId="10">
    <w:abstractNumId w:val="12"/>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E"/>
    <w:rsid w:val="000014A8"/>
    <w:rsid w:val="0000162D"/>
    <w:rsid w:val="0000238C"/>
    <w:rsid w:val="00005E52"/>
    <w:rsid w:val="00033E9E"/>
    <w:rsid w:val="00061638"/>
    <w:rsid w:val="000732C5"/>
    <w:rsid w:val="000754DD"/>
    <w:rsid w:val="000827CF"/>
    <w:rsid w:val="00087B8D"/>
    <w:rsid w:val="000A67A3"/>
    <w:rsid w:val="000B28FF"/>
    <w:rsid w:val="000D6558"/>
    <w:rsid w:val="000D6FD5"/>
    <w:rsid w:val="000D7870"/>
    <w:rsid w:val="000E276B"/>
    <w:rsid w:val="000E5BAC"/>
    <w:rsid w:val="000F535B"/>
    <w:rsid w:val="00101B48"/>
    <w:rsid w:val="00111D75"/>
    <w:rsid w:val="001207E9"/>
    <w:rsid w:val="001307AC"/>
    <w:rsid w:val="0015618B"/>
    <w:rsid w:val="001A4670"/>
    <w:rsid w:val="001C79F7"/>
    <w:rsid w:val="001C7C60"/>
    <w:rsid w:val="001D2305"/>
    <w:rsid w:val="001D2B40"/>
    <w:rsid w:val="001E1631"/>
    <w:rsid w:val="001F19F8"/>
    <w:rsid w:val="00207785"/>
    <w:rsid w:val="00215E0A"/>
    <w:rsid w:val="0023670E"/>
    <w:rsid w:val="002437C6"/>
    <w:rsid w:val="00292584"/>
    <w:rsid w:val="002C7AC3"/>
    <w:rsid w:val="002F4AC2"/>
    <w:rsid w:val="00323605"/>
    <w:rsid w:val="00326C2C"/>
    <w:rsid w:val="00330691"/>
    <w:rsid w:val="003336BE"/>
    <w:rsid w:val="00351F5F"/>
    <w:rsid w:val="00362145"/>
    <w:rsid w:val="0036329F"/>
    <w:rsid w:val="003826D9"/>
    <w:rsid w:val="003A5C46"/>
    <w:rsid w:val="003B3203"/>
    <w:rsid w:val="003E6BC3"/>
    <w:rsid w:val="003E7757"/>
    <w:rsid w:val="003F652D"/>
    <w:rsid w:val="00415504"/>
    <w:rsid w:val="00436442"/>
    <w:rsid w:val="004536BF"/>
    <w:rsid w:val="00472E89"/>
    <w:rsid w:val="00475EC0"/>
    <w:rsid w:val="00485B0F"/>
    <w:rsid w:val="004A5870"/>
    <w:rsid w:val="004D224B"/>
    <w:rsid w:val="004F3E07"/>
    <w:rsid w:val="00525E30"/>
    <w:rsid w:val="0055016B"/>
    <w:rsid w:val="00552F6C"/>
    <w:rsid w:val="005A7A70"/>
    <w:rsid w:val="005B4157"/>
    <w:rsid w:val="005D44A5"/>
    <w:rsid w:val="005D487F"/>
    <w:rsid w:val="005E7083"/>
    <w:rsid w:val="005F2158"/>
    <w:rsid w:val="005F62DA"/>
    <w:rsid w:val="006569CF"/>
    <w:rsid w:val="006601F1"/>
    <w:rsid w:val="00680099"/>
    <w:rsid w:val="006A0347"/>
    <w:rsid w:val="006C6AE7"/>
    <w:rsid w:val="006D0971"/>
    <w:rsid w:val="006F06C6"/>
    <w:rsid w:val="00704532"/>
    <w:rsid w:val="007119D8"/>
    <w:rsid w:val="00720A95"/>
    <w:rsid w:val="00732D29"/>
    <w:rsid w:val="00733CF3"/>
    <w:rsid w:val="007455C4"/>
    <w:rsid w:val="0076045D"/>
    <w:rsid w:val="00762F95"/>
    <w:rsid w:val="007C2777"/>
    <w:rsid w:val="007C3742"/>
    <w:rsid w:val="007C39F1"/>
    <w:rsid w:val="007D0546"/>
    <w:rsid w:val="007D2267"/>
    <w:rsid w:val="007E737F"/>
    <w:rsid w:val="007F5127"/>
    <w:rsid w:val="00802F53"/>
    <w:rsid w:val="00803D50"/>
    <w:rsid w:val="008041DB"/>
    <w:rsid w:val="00806E6B"/>
    <w:rsid w:val="00816982"/>
    <w:rsid w:val="00831A1C"/>
    <w:rsid w:val="00851925"/>
    <w:rsid w:val="00855721"/>
    <w:rsid w:val="0087647E"/>
    <w:rsid w:val="00880703"/>
    <w:rsid w:val="0088315A"/>
    <w:rsid w:val="008854DA"/>
    <w:rsid w:val="00887891"/>
    <w:rsid w:val="008951B1"/>
    <w:rsid w:val="008A0DAE"/>
    <w:rsid w:val="008A52F8"/>
    <w:rsid w:val="008C4511"/>
    <w:rsid w:val="008D30B5"/>
    <w:rsid w:val="008E5577"/>
    <w:rsid w:val="008E61EB"/>
    <w:rsid w:val="00917773"/>
    <w:rsid w:val="00933593"/>
    <w:rsid w:val="00943A27"/>
    <w:rsid w:val="009554DE"/>
    <w:rsid w:val="0097165D"/>
    <w:rsid w:val="009961FF"/>
    <w:rsid w:val="009A7390"/>
    <w:rsid w:val="009B07AF"/>
    <w:rsid w:val="009B2055"/>
    <w:rsid w:val="009C11E7"/>
    <w:rsid w:val="009D37D2"/>
    <w:rsid w:val="009D5362"/>
    <w:rsid w:val="009E388B"/>
    <w:rsid w:val="009E53D7"/>
    <w:rsid w:val="009F40A4"/>
    <w:rsid w:val="009F5B02"/>
    <w:rsid w:val="00A157E5"/>
    <w:rsid w:val="00A476DC"/>
    <w:rsid w:val="00A5299C"/>
    <w:rsid w:val="00A52E06"/>
    <w:rsid w:val="00A57229"/>
    <w:rsid w:val="00AA6FFA"/>
    <w:rsid w:val="00AC2242"/>
    <w:rsid w:val="00AC520F"/>
    <w:rsid w:val="00AC553E"/>
    <w:rsid w:val="00AC6E28"/>
    <w:rsid w:val="00AF544D"/>
    <w:rsid w:val="00AF6DA9"/>
    <w:rsid w:val="00B0306B"/>
    <w:rsid w:val="00B0733B"/>
    <w:rsid w:val="00B07EDD"/>
    <w:rsid w:val="00B105D4"/>
    <w:rsid w:val="00B11A31"/>
    <w:rsid w:val="00B140D8"/>
    <w:rsid w:val="00B15EB3"/>
    <w:rsid w:val="00B2331B"/>
    <w:rsid w:val="00B628BF"/>
    <w:rsid w:val="00B631B2"/>
    <w:rsid w:val="00B6688F"/>
    <w:rsid w:val="00BA11A0"/>
    <w:rsid w:val="00BA36B6"/>
    <w:rsid w:val="00BB2179"/>
    <w:rsid w:val="00BB7E2B"/>
    <w:rsid w:val="00BD2A5D"/>
    <w:rsid w:val="00BE18ED"/>
    <w:rsid w:val="00BE26DE"/>
    <w:rsid w:val="00C013DE"/>
    <w:rsid w:val="00C061C1"/>
    <w:rsid w:val="00C10C69"/>
    <w:rsid w:val="00C143F9"/>
    <w:rsid w:val="00C16D53"/>
    <w:rsid w:val="00C36C87"/>
    <w:rsid w:val="00C407DC"/>
    <w:rsid w:val="00C45A5D"/>
    <w:rsid w:val="00C71AC8"/>
    <w:rsid w:val="00C7747D"/>
    <w:rsid w:val="00C93861"/>
    <w:rsid w:val="00CB4C2E"/>
    <w:rsid w:val="00CC03C3"/>
    <w:rsid w:val="00CC6CF8"/>
    <w:rsid w:val="00CC7024"/>
    <w:rsid w:val="00CD40FE"/>
    <w:rsid w:val="00CE4D5A"/>
    <w:rsid w:val="00CF7C40"/>
    <w:rsid w:val="00D37533"/>
    <w:rsid w:val="00D410DD"/>
    <w:rsid w:val="00D66509"/>
    <w:rsid w:val="00D97B09"/>
    <w:rsid w:val="00DC7C46"/>
    <w:rsid w:val="00E00FA0"/>
    <w:rsid w:val="00E14247"/>
    <w:rsid w:val="00E412F7"/>
    <w:rsid w:val="00E5321D"/>
    <w:rsid w:val="00E6254E"/>
    <w:rsid w:val="00E63B8F"/>
    <w:rsid w:val="00E6471F"/>
    <w:rsid w:val="00E7761E"/>
    <w:rsid w:val="00E7763B"/>
    <w:rsid w:val="00E80ED2"/>
    <w:rsid w:val="00E8139F"/>
    <w:rsid w:val="00EA1BE1"/>
    <w:rsid w:val="00EA1D46"/>
    <w:rsid w:val="00EC7D6D"/>
    <w:rsid w:val="00ED2D95"/>
    <w:rsid w:val="00EE76FB"/>
    <w:rsid w:val="00F3616D"/>
    <w:rsid w:val="00F7533F"/>
    <w:rsid w:val="00F76072"/>
    <w:rsid w:val="00F76808"/>
    <w:rsid w:val="00F85947"/>
    <w:rsid w:val="00F91113"/>
    <w:rsid w:val="00F93A80"/>
    <w:rsid w:val="00FB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B88"/>
  <w15:chartTrackingRefBased/>
  <w15:docId w15:val="{BE86E210-129B-45D8-86AD-9512398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3DE"/>
  </w:style>
  <w:style w:type="paragraph" w:styleId="Footer">
    <w:name w:val="footer"/>
    <w:basedOn w:val="Normal"/>
    <w:link w:val="FooterChar"/>
    <w:uiPriority w:val="99"/>
    <w:unhideWhenUsed/>
    <w:rsid w:val="00C0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3DE"/>
  </w:style>
  <w:style w:type="character" w:styleId="PageNumber">
    <w:name w:val="page number"/>
    <w:rsid w:val="00C013DE"/>
    <w:rPr>
      <w:rFonts w:cs="Times New Roman"/>
    </w:rPr>
  </w:style>
  <w:style w:type="paragraph" w:styleId="ListParagraph">
    <w:name w:val="List Paragraph"/>
    <w:basedOn w:val="Normal"/>
    <w:uiPriority w:val="34"/>
    <w:qFormat/>
    <w:rsid w:val="003F652D"/>
    <w:pPr>
      <w:ind w:left="720"/>
      <w:contextualSpacing/>
    </w:pPr>
  </w:style>
  <w:style w:type="character" w:styleId="Hyperlink">
    <w:name w:val="Hyperlink"/>
    <w:uiPriority w:val="99"/>
    <w:unhideWhenUsed/>
    <w:rsid w:val="00A5299C"/>
    <w:rPr>
      <w:color w:val="0563C1"/>
      <w:u w:val="single"/>
    </w:rPr>
  </w:style>
  <w:style w:type="paragraph" w:styleId="NormalWeb">
    <w:name w:val="Normal (Web)"/>
    <w:basedOn w:val="Normal"/>
    <w:uiPriority w:val="99"/>
    <w:semiHidden/>
    <w:unhideWhenUsed/>
    <w:rsid w:val="009B07AF"/>
    <w:rPr>
      <w:rFonts w:ascii="Times New Roman" w:hAnsi="Times New Roman" w:cs="Times New Roman"/>
      <w:sz w:val="24"/>
      <w:szCs w:val="24"/>
    </w:rPr>
  </w:style>
  <w:style w:type="character" w:customStyle="1" w:styleId="acopre">
    <w:name w:val="acopre"/>
    <w:basedOn w:val="DefaultParagraphFont"/>
    <w:rsid w:val="0088315A"/>
  </w:style>
  <w:style w:type="character" w:styleId="Emphasis">
    <w:name w:val="Emphasis"/>
    <w:basedOn w:val="DefaultParagraphFont"/>
    <w:uiPriority w:val="20"/>
    <w:qFormat/>
    <w:rsid w:val="0088315A"/>
    <w:rPr>
      <w:i/>
      <w:iCs/>
    </w:rPr>
  </w:style>
  <w:style w:type="character" w:customStyle="1" w:styleId="UnresolvedMention1">
    <w:name w:val="Unresolved Mention1"/>
    <w:basedOn w:val="DefaultParagraphFont"/>
    <w:uiPriority w:val="99"/>
    <w:semiHidden/>
    <w:unhideWhenUsed/>
    <w:rsid w:val="008854DA"/>
    <w:rPr>
      <w:color w:val="605E5C"/>
      <w:shd w:val="clear" w:color="auto" w:fill="E1DFDD"/>
    </w:rPr>
  </w:style>
  <w:style w:type="character" w:customStyle="1" w:styleId="UnresolvedMention">
    <w:name w:val="Unresolved Mention"/>
    <w:basedOn w:val="DefaultParagraphFont"/>
    <w:uiPriority w:val="99"/>
    <w:semiHidden/>
    <w:unhideWhenUsed/>
    <w:rsid w:val="0076045D"/>
    <w:rPr>
      <w:color w:val="605E5C"/>
      <w:shd w:val="clear" w:color="auto" w:fill="E1DFDD"/>
    </w:rPr>
  </w:style>
  <w:style w:type="paragraph" w:styleId="Revision">
    <w:name w:val="Revision"/>
    <w:hidden/>
    <w:uiPriority w:val="99"/>
    <w:semiHidden/>
    <w:rsid w:val="003826D9"/>
    <w:pPr>
      <w:spacing w:after="0" w:line="240" w:lineRule="auto"/>
    </w:pPr>
  </w:style>
  <w:style w:type="character" w:styleId="FollowedHyperlink">
    <w:name w:val="FollowedHyperlink"/>
    <w:basedOn w:val="DefaultParagraphFont"/>
    <w:uiPriority w:val="99"/>
    <w:semiHidden/>
    <w:unhideWhenUsed/>
    <w:rsid w:val="00C1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2054">
      <w:bodyDiv w:val="1"/>
      <w:marLeft w:val="0"/>
      <w:marRight w:val="0"/>
      <w:marTop w:val="0"/>
      <w:marBottom w:val="0"/>
      <w:divBdr>
        <w:top w:val="none" w:sz="0" w:space="0" w:color="auto"/>
        <w:left w:val="none" w:sz="0" w:space="0" w:color="auto"/>
        <w:bottom w:val="none" w:sz="0" w:space="0" w:color="auto"/>
        <w:right w:val="none" w:sz="0" w:space="0" w:color="auto"/>
      </w:divBdr>
    </w:div>
    <w:div w:id="1273585868">
      <w:bodyDiv w:val="1"/>
      <w:marLeft w:val="0"/>
      <w:marRight w:val="0"/>
      <w:marTop w:val="0"/>
      <w:marBottom w:val="0"/>
      <w:divBdr>
        <w:top w:val="none" w:sz="0" w:space="0" w:color="auto"/>
        <w:left w:val="none" w:sz="0" w:space="0" w:color="auto"/>
        <w:bottom w:val="none" w:sz="0" w:space="0" w:color="auto"/>
        <w:right w:val="none" w:sz="0" w:space="0" w:color="auto"/>
      </w:divBdr>
    </w:div>
    <w:div w:id="1915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Humphries</dc:creator>
  <cp:keywords/>
  <dc:description/>
  <cp:lastModifiedBy>Frances Tomlinson</cp:lastModifiedBy>
  <cp:revision>9</cp:revision>
  <cp:lastPrinted>2021-10-14T11:17:00Z</cp:lastPrinted>
  <dcterms:created xsi:type="dcterms:W3CDTF">2022-07-08T15:59:00Z</dcterms:created>
  <dcterms:modified xsi:type="dcterms:W3CDTF">2022-07-18T09:16:00Z</dcterms:modified>
</cp:coreProperties>
</file>